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BAD57" w14:textId="77777777" w:rsidR="002902D7" w:rsidRDefault="002902D7" w:rsidP="0013331A">
      <w:pPr>
        <w:jc w:val="center"/>
        <w:rPr>
          <w:b/>
          <w:sz w:val="28"/>
          <w:szCs w:val="28"/>
        </w:rPr>
      </w:pPr>
    </w:p>
    <w:p w14:paraId="5392F2E5" w14:textId="5CA58110" w:rsidR="00F3474A" w:rsidRPr="007D3091" w:rsidRDefault="0013331A" w:rsidP="78F89B4D">
      <w:pPr>
        <w:jc w:val="center"/>
        <w:rPr>
          <w:b/>
          <w:bCs/>
          <w:sz w:val="28"/>
          <w:szCs w:val="28"/>
        </w:rPr>
      </w:pPr>
      <w:r w:rsidRPr="71BF74E3">
        <w:rPr>
          <w:b/>
          <w:bCs/>
          <w:sz w:val="28"/>
          <w:szCs w:val="28"/>
        </w:rPr>
        <w:t>Raising a</w:t>
      </w:r>
      <w:r w:rsidR="380E387A" w:rsidRPr="71BF74E3">
        <w:rPr>
          <w:b/>
          <w:bCs/>
          <w:sz w:val="28"/>
          <w:szCs w:val="28"/>
        </w:rPr>
        <w:t>n issue</w:t>
      </w:r>
      <w:r w:rsidR="11EE7BE9" w:rsidRPr="71BF74E3">
        <w:rPr>
          <w:b/>
          <w:bCs/>
          <w:sz w:val="28"/>
          <w:szCs w:val="28"/>
        </w:rPr>
        <w:t xml:space="preserve"> </w:t>
      </w:r>
      <w:r w:rsidR="01CE8ED2" w:rsidRPr="71BF74E3">
        <w:rPr>
          <w:b/>
          <w:bCs/>
          <w:sz w:val="28"/>
          <w:szCs w:val="28"/>
        </w:rPr>
        <w:t xml:space="preserve">of </w:t>
      </w:r>
      <w:r w:rsidRPr="71BF74E3">
        <w:rPr>
          <w:b/>
          <w:bCs/>
          <w:sz w:val="28"/>
          <w:szCs w:val="28"/>
        </w:rPr>
        <w:t xml:space="preserve">Concern </w:t>
      </w:r>
      <w:r w:rsidR="00794668" w:rsidRPr="71BF74E3">
        <w:rPr>
          <w:b/>
          <w:bCs/>
          <w:sz w:val="28"/>
          <w:szCs w:val="28"/>
        </w:rPr>
        <w:t>Regarding</w:t>
      </w:r>
      <w:r w:rsidRPr="71BF74E3">
        <w:rPr>
          <w:b/>
          <w:bCs/>
          <w:sz w:val="28"/>
          <w:szCs w:val="28"/>
        </w:rPr>
        <w:t xml:space="preserve"> a Student</w:t>
      </w:r>
      <w:r w:rsidR="7ABB1023" w:rsidRPr="71BF74E3">
        <w:rPr>
          <w:b/>
          <w:bCs/>
          <w:sz w:val="28"/>
          <w:szCs w:val="28"/>
        </w:rPr>
        <w:t>/Learner</w:t>
      </w:r>
      <w:r w:rsidRPr="71BF74E3">
        <w:rPr>
          <w:b/>
          <w:bCs/>
          <w:sz w:val="28"/>
          <w:szCs w:val="28"/>
        </w:rPr>
        <w:t xml:space="preserve"> </w:t>
      </w:r>
      <w:r w:rsidR="007D3091" w:rsidRPr="71BF74E3">
        <w:rPr>
          <w:b/>
          <w:bCs/>
          <w:sz w:val="28"/>
          <w:szCs w:val="28"/>
        </w:rPr>
        <w:t>202</w:t>
      </w:r>
      <w:r w:rsidR="3AB456C7" w:rsidRPr="71BF74E3">
        <w:rPr>
          <w:b/>
          <w:bCs/>
          <w:sz w:val="28"/>
          <w:szCs w:val="28"/>
        </w:rPr>
        <w:t>3</w:t>
      </w:r>
      <w:r w:rsidR="000B695B">
        <w:rPr>
          <w:b/>
          <w:bCs/>
          <w:sz w:val="28"/>
          <w:szCs w:val="28"/>
        </w:rPr>
        <w:t>-</w:t>
      </w:r>
      <w:r w:rsidR="007D3091" w:rsidRPr="71BF74E3">
        <w:rPr>
          <w:b/>
          <w:bCs/>
          <w:sz w:val="28"/>
          <w:szCs w:val="28"/>
        </w:rPr>
        <w:t>2</w:t>
      </w:r>
      <w:r w:rsidR="553ED8EE" w:rsidRPr="71BF74E3">
        <w:rPr>
          <w:b/>
          <w:bCs/>
          <w:sz w:val="28"/>
          <w:szCs w:val="28"/>
        </w:rPr>
        <w:t>4</w:t>
      </w:r>
    </w:p>
    <w:p w14:paraId="1D88A91C" w14:textId="3BD547D1" w:rsidR="0013331A" w:rsidRPr="007D3091" w:rsidRDefault="007D3091" w:rsidP="0013331A">
      <w:pPr>
        <w:jc w:val="center"/>
        <w:rPr>
          <w:b/>
          <w:sz w:val="28"/>
          <w:szCs w:val="28"/>
        </w:rPr>
      </w:pPr>
      <w:r>
        <w:rPr>
          <w:b/>
          <w:sz w:val="28"/>
          <w:szCs w:val="28"/>
        </w:rPr>
        <w:t xml:space="preserve">HSC </w:t>
      </w:r>
      <w:r w:rsidR="00647EE6">
        <w:rPr>
          <w:b/>
          <w:sz w:val="28"/>
          <w:szCs w:val="28"/>
        </w:rPr>
        <w:t xml:space="preserve">Guidance </w:t>
      </w:r>
    </w:p>
    <w:p w14:paraId="1ECC6134" w14:textId="77777777" w:rsidR="0013331A" w:rsidRPr="0013331A" w:rsidRDefault="0013331A">
      <w:pPr>
        <w:rPr>
          <w:b/>
        </w:rPr>
      </w:pPr>
      <w:r w:rsidRPr="0013331A">
        <w:rPr>
          <w:b/>
        </w:rPr>
        <w:t>General Guidance</w:t>
      </w:r>
    </w:p>
    <w:p w14:paraId="21B9CD0D" w14:textId="47537C40" w:rsidR="0013331A" w:rsidRDefault="0013331A" w:rsidP="000B695B">
      <w:pPr>
        <w:jc w:val="both"/>
      </w:pPr>
      <w:r>
        <w:t xml:space="preserve">The purpose of the </w:t>
      </w:r>
      <w:r w:rsidRPr="71BF74E3">
        <w:rPr>
          <w:i/>
          <w:iCs/>
        </w:rPr>
        <w:t>Raising a</w:t>
      </w:r>
      <w:r w:rsidR="61597CED" w:rsidRPr="71BF74E3">
        <w:rPr>
          <w:i/>
          <w:iCs/>
        </w:rPr>
        <w:t>n issue of</w:t>
      </w:r>
      <w:r w:rsidR="70DEAF11" w:rsidRPr="71BF74E3">
        <w:rPr>
          <w:i/>
          <w:iCs/>
        </w:rPr>
        <w:t xml:space="preserve"> </w:t>
      </w:r>
      <w:r w:rsidRPr="71BF74E3">
        <w:rPr>
          <w:i/>
          <w:iCs/>
        </w:rPr>
        <w:t xml:space="preserve">Concern </w:t>
      </w:r>
      <w:r w:rsidR="00F07996" w:rsidRPr="71BF74E3">
        <w:rPr>
          <w:i/>
          <w:iCs/>
        </w:rPr>
        <w:t>About</w:t>
      </w:r>
      <w:r w:rsidRPr="71BF74E3">
        <w:rPr>
          <w:i/>
          <w:iCs/>
        </w:rPr>
        <w:t xml:space="preserve"> a Student</w:t>
      </w:r>
      <w:r w:rsidR="7558D1B7" w:rsidRPr="71BF74E3">
        <w:rPr>
          <w:i/>
          <w:iCs/>
        </w:rPr>
        <w:t>/Learner</w:t>
      </w:r>
      <w:r w:rsidRPr="71BF74E3">
        <w:rPr>
          <w:b/>
          <w:bCs/>
        </w:rPr>
        <w:t xml:space="preserve"> </w:t>
      </w:r>
      <w:r>
        <w:t>form is to bring to the attention of the School of Health Sciences any concerns regarding the professionalism of a student</w:t>
      </w:r>
      <w:r w:rsidR="092D93E1">
        <w:t>/learner</w:t>
      </w:r>
      <w:r>
        <w:t xml:space="preserve"> which may not be addressed via the formal assessment process, cannot be dealt with informally through a professional discussion or is deemed to be a professional issue of a significant concern. </w:t>
      </w:r>
    </w:p>
    <w:p w14:paraId="6FFC384C" w14:textId="05E550DD" w:rsidR="0013331A" w:rsidRDefault="0013331A" w:rsidP="000B695B">
      <w:pPr>
        <w:jc w:val="both"/>
      </w:pPr>
      <w:r>
        <w:t>Raising a concern allows appropriate support to be given to the student</w:t>
      </w:r>
      <w:r w:rsidR="32B1A80F">
        <w:t>/learner</w:t>
      </w:r>
      <w:r>
        <w:t xml:space="preserve"> in a timely way.  This form can be completed by any member of the University (academic, administrative or support staff) a member of staff from a placement area, a fellow </w:t>
      </w:r>
      <w:r w:rsidR="1837321C">
        <w:t>student/</w:t>
      </w:r>
      <w:r w:rsidR="00C44436">
        <w:t>learner,</w:t>
      </w:r>
      <w:r w:rsidR="1837321C">
        <w:t xml:space="preserve"> </w:t>
      </w:r>
      <w:r>
        <w:t xml:space="preserve">or a member of the public.  </w:t>
      </w:r>
    </w:p>
    <w:p w14:paraId="3A08ADE0" w14:textId="5C76412E" w:rsidR="0013331A" w:rsidRDefault="0013331A" w:rsidP="000B695B">
      <w:pPr>
        <w:jc w:val="both"/>
      </w:pPr>
      <w:r>
        <w:t xml:space="preserve">Any students with an issue of concern about another </w:t>
      </w:r>
      <w:r w:rsidR="56C13CA1">
        <w:t xml:space="preserve">student/learner </w:t>
      </w:r>
      <w:r>
        <w:t xml:space="preserve">are advised to meet with their Adviser prior to completing a Raising </w:t>
      </w:r>
      <w:r w:rsidR="0DFDD580">
        <w:t>a</w:t>
      </w:r>
      <w:r w:rsidR="52930EC2">
        <w:t>n issue of</w:t>
      </w:r>
      <w:r>
        <w:t xml:space="preserve"> Concern Regarding a Student</w:t>
      </w:r>
      <w:r w:rsidR="1D941FB1">
        <w:t>/Learner</w:t>
      </w:r>
      <w:r>
        <w:t xml:space="preserve"> form. </w:t>
      </w:r>
    </w:p>
    <w:p w14:paraId="7A03445C" w14:textId="7C18C396" w:rsidR="0013331A" w:rsidRDefault="0E544A28" w:rsidP="000B695B">
      <w:pPr>
        <w:jc w:val="both"/>
      </w:pPr>
      <w:bookmarkStart w:id="0" w:name="_Int_gNYuVEdj"/>
      <w:r>
        <w:t>If the concern is being raised by the practice placement environment the Link Lecturer/Visiting Tutor should be made aware that a concern has been raised whenever possible.</w:t>
      </w:r>
      <w:bookmarkEnd w:id="0"/>
      <w:r>
        <w:t xml:space="preserve">  The concern form should normally only be completed if there</w:t>
      </w:r>
      <w:r w:rsidR="31E80B26">
        <w:t xml:space="preserve"> are</w:t>
      </w:r>
      <w:r>
        <w:t xml:space="preserve"> issues which sit outside of the normal assessment processes </w:t>
      </w:r>
      <w:r w:rsidR="196BBCDC">
        <w:t>e.g.</w:t>
      </w:r>
      <w:r>
        <w:t>:</w:t>
      </w:r>
    </w:p>
    <w:p w14:paraId="6A628364" w14:textId="70670E49" w:rsidR="0013331A" w:rsidRDefault="0013331A" w:rsidP="000B695B">
      <w:pPr>
        <w:pStyle w:val="ListParagraph"/>
        <w:numPr>
          <w:ilvl w:val="0"/>
          <w:numId w:val="1"/>
        </w:numPr>
        <w:jc w:val="both"/>
        <w:rPr>
          <w:rFonts w:eastAsiaTheme="minorEastAsia"/>
        </w:rPr>
      </w:pPr>
      <w:r>
        <w:t xml:space="preserve">The </w:t>
      </w:r>
      <w:r w:rsidR="2ED3456B">
        <w:t xml:space="preserve">student/learner </w:t>
      </w:r>
      <w:r>
        <w:t>discloses that they have acquired criminal convictions, charges</w:t>
      </w:r>
      <w:r w:rsidR="00C44436">
        <w:t xml:space="preserve"> or</w:t>
      </w:r>
      <w:r>
        <w:t xml:space="preserve"> cautions not previously declared. </w:t>
      </w:r>
    </w:p>
    <w:p w14:paraId="60578AD6" w14:textId="3C9C08D2" w:rsidR="0013331A" w:rsidRDefault="0013331A" w:rsidP="000B695B">
      <w:pPr>
        <w:pStyle w:val="ListParagraph"/>
        <w:numPr>
          <w:ilvl w:val="0"/>
          <w:numId w:val="1"/>
        </w:numPr>
        <w:jc w:val="both"/>
      </w:pPr>
      <w:r>
        <w:t xml:space="preserve">There are concerns about a student’s health and wellbeing that are not being adequately managed through an action plan or reasonable adjustment recommended by the </w:t>
      </w:r>
      <w:r w:rsidR="5BA1EAF4">
        <w:t>school</w:t>
      </w:r>
      <w:r>
        <w:t xml:space="preserve">. </w:t>
      </w:r>
    </w:p>
    <w:p w14:paraId="19762915" w14:textId="77777777" w:rsidR="0013331A" w:rsidRPr="0013331A" w:rsidRDefault="0013331A" w:rsidP="000B695B">
      <w:pPr>
        <w:jc w:val="both"/>
        <w:rPr>
          <w:b/>
        </w:rPr>
      </w:pPr>
      <w:r w:rsidRPr="0013331A">
        <w:rPr>
          <w:b/>
        </w:rPr>
        <w:t xml:space="preserve">Concerns on Practice Placement </w:t>
      </w:r>
    </w:p>
    <w:p w14:paraId="6512CF56" w14:textId="5F7E00FF" w:rsidR="00173A78" w:rsidRDefault="0013331A" w:rsidP="000B695B">
      <w:pPr>
        <w:jc w:val="both"/>
      </w:pPr>
      <w:r>
        <w:t xml:space="preserve">Most concerns about a </w:t>
      </w:r>
      <w:r w:rsidR="142AD01A">
        <w:t xml:space="preserve">student/learner </w:t>
      </w:r>
      <w:r>
        <w:t xml:space="preserve">whilst they are in practice can, and should be, managed using the </w:t>
      </w:r>
      <w:r w:rsidR="00F00A7C">
        <w:t xml:space="preserve">practice </w:t>
      </w:r>
      <w:r>
        <w:t>assessment process.</w:t>
      </w:r>
      <w:r w:rsidR="00173A78">
        <w:t xml:space="preserve"> </w:t>
      </w:r>
      <w:r>
        <w:t xml:space="preserve"> Concerns about a student’s behaviour which may not be consistent with that of a professional </w:t>
      </w:r>
      <w:r w:rsidR="00024C6C">
        <w:t>(</w:t>
      </w:r>
      <w:r w:rsidR="005B7037">
        <w:t>e.g.,</w:t>
      </w:r>
      <w:r>
        <w:t xml:space="preserve"> lack of appropriate communication skills, difficult relationships with staff and colleagues</w:t>
      </w:r>
      <w:r w:rsidR="00024C6C">
        <w:t>, i</w:t>
      </w:r>
      <w:r>
        <w:t xml:space="preserve">ssues of perceived poor attitude, </w:t>
      </w:r>
      <w:r w:rsidR="00024C6C">
        <w:t xml:space="preserve">poor </w:t>
      </w:r>
      <w:r>
        <w:t>attendance, timekeeping, dress etc.</w:t>
      </w:r>
      <w:r w:rsidR="00024C6C">
        <w:t>)</w:t>
      </w:r>
      <w:r>
        <w:t xml:space="preserve"> should be brought to the student’s attention using the assessment framework and support for this can be requested from the link lecturer / visiting tutor. </w:t>
      </w:r>
    </w:p>
    <w:p w14:paraId="1DA905BD" w14:textId="6FB5BDA4" w:rsidR="00024C6C" w:rsidRDefault="40D9024F" w:rsidP="000B695B">
      <w:pPr>
        <w:jc w:val="both"/>
      </w:pPr>
      <w:r>
        <w:t xml:space="preserve">This form is not intended to capture concerns about a student’s progress in relation to their placement learning outcomes. These concerns must be documented within the practice assessment documentation. The above list is not exhaustive and if you are unsure of ‘what is a concern’ please seek advice from a member of the </w:t>
      </w:r>
      <w:r w:rsidR="234470E3">
        <w:t>school</w:t>
      </w:r>
      <w:r>
        <w:t xml:space="preserve"> </w:t>
      </w:r>
      <w:r w:rsidR="4D64AE36">
        <w:t>e.g.,</w:t>
      </w:r>
      <w:r>
        <w:t xml:space="preserve"> link lecturer / visiting tutor</w:t>
      </w:r>
      <w:r w:rsidR="00F456B8">
        <w:t xml:space="preserve"> or</w:t>
      </w:r>
      <w:r>
        <w:t xml:space="preserve"> course</w:t>
      </w:r>
      <w:r w:rsidR="640BDADA">
        <w:t xml:space="preserve"> director.</w:t>
      </w:r>
    </w:p>
    <w:p w14:paraId="03374FCD" w14:textId="167FCE3F" w:rsidR="005E76D9" w:rsidRDefault="0013331A" w:rsidP="000B695B">
      <w:pPr>
        <w:jc w:val="both"/>
      </w:pPr>
      <w:r>
        <w:t xml:space="preserve">On rare occasions a serious issue in practice arises which may result in a </w:t>
      </w:r>
      <w:r w:rsidR="1A0BD913">
        <w:t xml:space="preserve">student/learner </w:t>
      </w:r>
      <w:r>
        <w:t>being removed from the practice placement area</w:t>
      </w:r>
      <w:r w:rsidR="00173A78">
        <w:t xml:space="preserve"> on grounds of safety. In these circumstances </w:t>
      </w:r>
      <w:r>
        <w:t xml:space="preserve">the immediate action to be taken would be to contact the link lecturer / visiting tutor in the first instance, failing that any member of the academic staff for advice. </w:t>
      </w:r>
      <w:r w:rsidR="00173A78">
        <w:t xml:space="preserve"> </w:t>
      </w:r>
      <w:r>
        <w:t xml:space="preserve">At the earliest opportunity a </w:t>
      </w:r>
      <w:r w:rsidR="00173A78">
        <w:t>Raising an Issue of Concern Regarding a Student</w:t>
      </w:r>
      <w:r w:rsidR="1CDAA098">
        <w:t>/Learner</w:t>
      </w:r>
      <w:r w:rsidR="00173A78" w:rsidRPr="5C4AF814">
        <w:rPr>
          <w:b/>
          <w:bCs/>
        </w:rPr>
        <w:t xml:space="preserve"> </w:t>
      </w:r>
      <w:r w:rsidR="00173A78">
        <w:t>form must be completed</w:t>
      </w:r>
      <w:r>
        <w:t xml:space="preserve">. </w:t>
      </w:r>
    </w:p>
    <w:sectPr w:rsidR="005E76D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43448" w14:textId="77777777" w:rsidR="00B20D73" w:rsidRDefault="00B20D73" w:rsidP="0013331A">
      <w:pPr>
        <w:spacing w:after="0" w:line="240" w:lineRule="auto"/>
      </w:pPr>
      <w:r>
        <w:separator/>
      </w:r>
    </w:p>
  </w:endnote>
  <w:endnote w:type="continuationSeparator" w:id="0">
    <w:p w14:paraId="45396346" w14:textId="77777777" w:rsidR="00B20D73" w:rsidRDefault="00B20D73" w:rsidP="0013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DFC4C" w14:textId="6C26AD48" w:rsidR="00024C6C" w:rsidRPr="000A0D3D" w:rsidRDefault="5C4AF814" w:rsidP="5C4AF814">
    <w:pPr>
      <w:pStyle w:val="Footer"/>
      <w:rPr>
        <w:b/>
        <w:bCs/>
      </w:rPr>
    </w:pPr>
    <w:r w:rsidRPr="000A0D3D">
      <w:rPr>
        <w:b/>
        <w:bCs/>
      </w:rPr>
      <w:t xml:space="preserve">Raising an issue of concern regarding a student/learner </w:t>
    </w:r>
    <w:r w:rsidR="00AC55CA">
      <w:rPr>
        <w:b/>
        <w:bCs/>
      </w:rPr>
      <w:t>202</w:t>
    </w:r>
    <w:r w:rsidR="00B152A3">
      <w:rPr>
        <w:b/>
        <w:bCs/>
      </w:rPr>
      <w:t>3-24</w:t>
    </w:r>
    <w:r w:rsidRPr="000A0D3D">
      <w:rPr>
        <w:b/>
        <w:bCs/>
      </w:rPr>
      <w:t>: HSC Guidance</w:t>
    </w:r>
  </w:p>
  <w:p w14:paraId="55F7485D" w14:textId="0E027834" w:rsidR="007D3091" w:rsidRPr="007D3091" w:rsidRDefault="00B92F93">
    <w:pPr>
      <w:pStyle w:val="Footer"/>
      <w:rPr>
        <w:b/>
      </w:rPr>
    </w:pPr>
    <w:r>
      <w:rPr>
        <w:b/>
      </w:rPr>
      <w:t>Sarah Drake</w:t>
    </w:r>
    <w:r w:rsidR="000A0D3D">
      <w:rPr>
        <w:b/>
      </w:rPr>
      <w:t xml:space="preserve">: </w:t>
    </w:r>
    <w:r w:rsidR="007D3091" w:rsidRPr="007D3091">
      <w:rPr>
        <w:b/>
      </w:rPr>
      <w:t>Academic Lead FtP</w:t>
    </w:r>
  </w:p>
  <w:p w14:paraId="200C96EE" w14:textId="5A4F1AD6" w:rsidR="007D3091" w:rsidRPr="007D3091" w:rsidRDefault="00B152A3">
    <w:pPr>
      <w:pStyle w:val="Footer"/>
      <w:rPr>
        <w:b/>
      </w:rPr>
    </w:pPr>
    <w:r>
      <w:rPr>
        <w:b/>
      </w:rPr>
      <w:t xml:space="preserve">Approved by </w:t>
    </w:r>
    <w:r w:rsidR="00EC5289">
      <w:rPr>
        <w:b/>
      </w:rPr>
      <w:t>Nicky Hadlett</w:t>
    </w:r>
    <w:r w:rsidR="000A0D3D">
      <w:rPr>
        <w:b/>
      </w:rPr>
      <w:t xml:space="preserve">: </w:t>
    </w:r>
    <w:r>
      <w:rPr>
        <w:b/>
      </w:rPr>
      <w:t xml:space="preserve">Director of Education: </w:t>
    </w:r>
    <w:r w:rsidR="00FB34D0">
      <w:rPr>
        <w:b/>
      </w:rPr>
      <w:t>07.07.2023</w:t>
    </w:r>
  </w:p>
  <w:p w14:paraId="7BA04CF9" w14:textId="77777777" w:rsidR="007D3091" w:rsidRPr="007D3091" w:rsidRDefault="007D3091">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7B0B0" w14:textId="77777777" w:rsidR="00B20D73" w:rsidRDefault="00B20D73" w:rsidP="0013331A">
      <w:pPr>
        <w:spacing w:after="0" w:line="240" w:lineRule="auto"/>
      </w:pPr>
      <w:r>
        <w:separator/>
      </w:r>
    </w:p>
  </w:footnote>
  <w:footnote w:type="continuationSeparator" w:id="0">
    <w:p w14:paraId="0856A919" w14:textId="77777777" w:rsidR="00B20D73" w:rsidRDefault="00B20D73" w:rsidP="00133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7938F" w14:textId="7DDD6241" w:rsidR="0013331A" w:rsidRDefault="002902D7" w:rsidP="0013331A">
    <w:pPr>
      <w:pStyle w:val="Header"/>
      <w:jc w:val="right"/>
    </w:pPr>
    <w:r>
      <w:rPr>
        <w:noProof/>
        <w:lang w:eastAsia="en-GB"/>
      </w:rPr>
      <w:drawing>
        <wp:anchor distT="0" distB="0" distL="114300" distR="114300" simplePos="0" relativeHeight="251659264" behindDoc="1" locked="0" layoutInCell="1" allowOverlap="1" wp14:anchorId="310F5139" wp14:editId="2D758C53">
          <wp:simplePos x="0" y="0"/>
          <wp:positionH relativeFrom="margin">
            <wp:posOffset>3776337</wp:posOffset>
          </wp:positionH>
          <wp:positionV relativeFrom="paragraph">
            <wp:posOffset>-308857</wp:posOffset>
          </wp:positionV>
          <wp:extent cx="2709545" cy="854075"/>
          <wp:effectExtent l="0" t="0" r="0" b="3175"/>
          <wp:wrapTight wrapText="bothSides">
            <wp:wrapPolygon edited="0">
              <wp:start x="0" y="0"/>
              <wp:lineTo x="0" y="21199"/>
              <wp:lineTo x="21413" y="21199"/>
              <wp:lineTo x="2141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74784" t="23040" r="9927" b="59827"/>
                  <a:stretch/>
                </pic:blipFill>
                <pic:spPr bwMode="auto">
                  <a:xfrm>
                    <a:off x="0" y="0"/>
                    <a:ext cx="2709545" cy="854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gNYuVEdj" int2:invalidationBookmarkName="" int2:hashCode="1SsFDPgULhU4d1" int2:id="O9TWMTXq">
      <int2:state int2:value="Reviewed" int2:type="WordDesignerPullQuotes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5E2C1D"/>
    <w:multiLevelType w:val="hybridMultilevel"/>
    <w:tmpl w:val="4322C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9136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31A"/>
    <w:rsid w:val="00024C6C"/>
    <w:rsid w:val="000A0D3D"/>
    <w:rsid w:val="000B695B"/>
    <w:rsid w:val="0013331A"/>
    <w:rsid w:val="00173A78"/>
    <w:rsid w:val="002902D7"/>
    <w:rsid w:val="0040475A"/>
    <w:rsid w:val="005B7037"/>
    <w:rsid w:val="005E76D9"/>
    <w:rsid w:val="00647EE6"/>
    <w:rsid w:val="006D6832"/>
    <w:rsid w:val="00794668"/>
    <w:rsid w:val="007D3091"/>
    <w:rsid w:val="008815D1"/>
    <w:rsid w:val="00AC55CA"/>
    <w:rsid w:val="00AE20AF"/>
    <w:rsid w:val="00B152A3"/>
    <w:rsid w:val="00B20D73"/>
    <w:rsid w:val="00B92F93"/>
    <w:rsid w:val="00BA7D40"/>
    <w:rsid w:val="00C44436"/>
    <w:rsid w:val="00C87176"/>
    <w:rsid w:val="00CC37A1"/>
    <w:rsid w:val="00EC5289"/>
    <w:rsid w:val="00F00A7C"/>
    <w:rsid w:val="00F07996"/>
    <w:rsid w:val="00F3474A"/>
    <w:rsid w:val="00F456B8"/>
    <w:rsid w:val="00FB34D0"/>
    <w:rsid w:val="01CE8ED2"/>
    <w:rsid w:val="092D93E1"/>
    <w:rsid w:val="0DFDD580"/>
    <w:rsid w:val="0E544A28"/>
    <w:rsid w:val="11EC22F4"/>
    <w:rsid w:val="11EE7BE9"/>
    <w:rsid w:val="12C2B0D5"/>
    <w:rsid w:val="142AD01A"/>
    <w:rsid w:val="1837321C"/>
    <w:rsid w:val="196BBCDC"/>
    <w:rsid w:val="1A0BD913"/>
    <w:rsid w:val="1CDAA098"/>
    <w:rsid w:val="1D0C2255"/>
    <w:rsid w:val="1D941FB1"/>
    <w:rsid w:val="234470E3"/>
    <w:rsid w:val="26CBF0B5"/>
    <w:rsid w:val="287BCEBD"/>
    <w:rsid w:val="2A076066"/>
    <w:rsid w:val="2ED3456B"/>
    <w:rsid w:val="2FF4A35C"/>
    <w:rsid w:val="31E80B26"/>
    <w:rsid w:val="320DE8CF"/>
    <w:rsid w:val="32B1A80F"/>
    <w:rsid w:val="380E387A"/>
    <w:rsid w:val="3AB456C7"/>
    <w:rsid w:val="3E3FFE40"/>
    <w:rsid w:val="40D9024F"/>
    <w:rsid w:val="42ACB77E"/>
    <w:rsid w:val="43136F63"/>
    <w:rsid w:val="45E2D215"/>
    <w:rsid w:val="4D64AE36"/>
    <w:rsid w:val="52930EC2"/>
    <w:rsid w:val="553ED8EE"/>
    <w:rsid w:val="56C13CA1"/>
    <w:rsid w:val="5BA1EAF4"/>
    <w:rsid w:val="5C4AF814"/>
    <w:rsid w:val="61597CED"/>
    <w:rsid w:val="62088158"/>
    <w:rsid w:val="640BDADA"/>
    <w:rsid w:val="64AB8381"/>
    <w:rsid w:val="64D3AF7E"/>
    <w:rsid w:val="655EE487"/>
    <w:rsid w:val="69C8402D"/>
    <w:rsid w:val="70DEAF11"/>
    <w:rsid w:val="71BF74E3"/>
    <w:rsid w:val="7558D1B7"/>
    <w:rsid w:val="78F89B4D"/>
    <w:rsid w:val="7ABB1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454CE"/>
  <w15:chartTrackingRefBased/>
  <w15:docId w15:val="{6351609B-1868-4262-A7BB-0E59CA2B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3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31A"/>
  </w:style>
  <w:style w:type="paragraph" w:styleId="Footer">
    <w:name w:val="footer"/>
    <w:basedOn w:val="Normal"/>
    <w:link w:val="FooterChar"/>
    <w:uiPriority w:val="99"/>
    <w:unhideWhenUsed/>
    <w:rsid w:val="001333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31A"/>
  </w:style>
  <w:style w:type="paragraph" w:styleId="ListParagraph">
    <w:name w:val="List Paragraph"/>
    <w:basedOn w:val="Normal"/>
    <w:uiPriority w:val="34"/>
    <w:qFormat/>
    <w:rsid w:val="0013331A"/>
    <w:pPr>
      <w:ind w:left="720"/>
      <w:contextualSpacing/>
    </w:pPr>
  </w:style>
  <w:style w:type="character" w:styleId="CommentReference">
    <w:name w:val="annotation reference"/>
    <w:basedOn w:val="DefaultParagraphFont"/>
    <w:uiPriority w:val="99"/>
    <w:semiHidden/>
    <w:unhideWhenUsed/>
    <w:rsid w:val="007D3091"/>
    <w:rPr>
      <w:sz w:val="16"/>
      <w:szCs w:val="16"/>
    </w:rPr>
  </w:style>
  <w:style w:type="paragraph" w:styleId="CommentText">
    <w:name w:val="annotation text"/>
    <w:basedOn w:val="Normal"/>
    <w:link w:val="CommentTextChar"/>
    <w:uiPriority w:val="99"/>
    <w:semiHidden/>
    <w:unhideWhenUsed/>
    <w:rsid w:val="007D3091"/>
    <w:pPr>
      <w:spacing w:line="240" w:lineRule="auto"/>
    </w:pPr>
    <w:rPr>
      <w:sz w:val="20"/>
      <w:szCs w:val="20"/>
    </w:rPr>
  </w:style>
  <w:style w:type="character" w:customStyle="1" w:styleId="CommentTextChar">
    <w:name w:val="Comment Text Char"/>
    <w:basedOn w:val="DefaultParagraphFont"/>
    <w:link w:val="CommentText"/>
    <w:uiPriority w:val="99"/>
    <w:semiHidden/>
    <w:rsid w:val="007D3091"/>
    <w:rPr>
      <w:sz w:val="20"/>
      <w:szCs w:val="20"/>
    </w:rPr>
  </w:style>
  <w:style w:type="paragraph" w:styleId="CommentSubject">
    <w:name w:val="annotation subject"/>
    <w:basedOn w:val="CommentText"/>
    <w:next w:val="CommentText"/>
    <w:link w:val="CommentSubjectChar"/>
    <w:uiPriority w:val="99"/>
    <w:semiHidden/>
    <w:unhideWhenUsed/>
    <w:rsid w:val="007D3091"/>
    <w:rPr>
      <w:b/>
      <w:bCs/>
    </w:rPr>
  </w:style>
  <w:style w:type="character" w:customStyle="1" w:styleId="CommentSubjectChar">
    <w:name w:val="Comment Subject Char"/>
    <w:basedOn w:val="CommentTextChar"/>
    <w:link w:val="CommentSubject"/>
    <w:uiPriority w:val="99"/>
    <w:semiHidden/>
    <w:rsid w:val="007D3091"/>
    <w:rPr>
      <w:b/>
      <w:bCs/>
      <w:sz w:val="20"/>
      <w:szCs w:val="20"/>
    </w:rPr>
  </w:style>
  <w:style w:type="paragraph" w:styleId="BalloonText">
    <w:name w:val="Balloon Text"/>
    <w:basedOn w:val="Normal"/>
    <w:link w:val="BalloonTextChar"/>
    <w:uiPriority w:val="99"/>
    <w:semiHidden/>
    <w:unhideWhenUsed/>
    <w:rsid w:val="007D30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0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AE83F6EBA8BD47AFA93FB8E7F85D14" ma:contentTypeVersion="11" ma:contentTypeDescription="Create a new document." ma:contentTypeScope="" ma:versionID="7c69fdf1624593ebe57940156e012992">
  <xsd:schema xmlns:xsd="http://www.w3.org/2001/XMLSchema" xmlns:xs="http://www.w3.org/2001/XMLSchema" xmlns:p="http://schemas.microsoft.com/office/2006/metadata/properties" xmlns:ns3="7fb38363-17ae-47ed-9282-1f175d7dd596" xmlns:ns4="37e2ea6a-fd88-4508-ab30-9a48b4fb26a7" targetNamespace="http://schemas.microsoft.com/office/2006/metadata/properties" ma:root="true" ma:fieldsID="83e657212ea69d3610306e87130af443" ns3:_="" ns4:_="">
    <xsd:import namespace="7fb38363-17ae-47ed-9282-1f175d7dd596"/>
    <xsd:import namespace="37e2ea6a-fd88-4508-ab30-9a48b4fb26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38363-17ae-47ed-9282-1f175d7dd5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2ea6a-fd88-4508-ab30-9a48b4fb26a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D28720-4AF7-4F95-88B3-8D49CBF43D85}">
  <ds:schemaRefs>
    <ds:schemaRef ds:uri="http://schemas.microsoft.com/sharepoint/v3/contenttype/forms"/>
  </ds:schemaRefs>
</ds:datastoreItem>
</file>

<file path=customXml/itemProps2.xml><?xml version="1.0" encoding="utf-8"?>
<ds:datastoreItem xmlns:ds="http://schemas.openxmlformats.org/officeDocument/2006/customXml" ds:itemID="{4BE70E77-24CB-4467-A5F9-0219EC9DD4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2824D1-3523-4EEA-856E-740844D85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38363-17ae-47ed-9282-1f175d7dd596"/>
    <ds:schemaRef ds:uri="37e2ea6a-fd88-4508-ab30-9a48b4fb2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450</Words>
  <Characters>2571</Characters>
  <Application>Microsoft Office Word</Application>
  <DocSecurity>0</DocSecurity>
  <Lines>21</Lines>
  <Paragraphs>6</Paragraphs>
  <ScaleCrop>false</ScaleCrop>
  <Company>University of East Anglia</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Hill (HSC - Staff)</dc:creator>
  <cp:keywords/>
  <dc:description/>
  <cp:lastModifiedBy>Lucie Dack (FPS-FMH - Staff)</cp:lastModifiedBy>
  <cp:revision>11</cp:revision>
  <dcterms:created xsi:type="dcterms:W3CDTF">2022-08-15T06:37:00Z</dcterms:created>
  <dcterms:modified xsi:type="dcterms:W3CDTF">2023-07-17T13:42:00Z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0x01010078AE83F6EBA8BD47AFA93FB8E7F85D14</vt:lpwstr>
  </property>
  <property fmtid="{D5CDD505-2E9C-101B-9397-08002B2CF9AE}" pid="3" name="_AdHocReviewCycleID">
    <vt:i4>196061542</vt:i4>
  </property>
  <property fmtid="{D5CDD505-2E9C-101B-9397-08002B2CF9AE}" pid="4" name="_NewReviewCycle">
    <vt:lpwstr/>
  </property>
  <property fmtid="{D5CDD505-2E9C-101B-9397-08002B2CF9AE}" pid="5" name="_EmailSubject">
    <vt:lpwstr>ACTION Required: Policies, Forms and Guidance Update for 2022-23</vt:lpwstr>
  </property>
  <property fmtid="{D5CDD505-2E9C-101B-9397-08002B2CF9AE}" pid="6" name="_AuthorEmail">
    <vt:lpwstr>W.Pepper@uea.ac.uk</vt:lpwstr>
  </property>
  <property fmtid="{D5CDD505-2E9C-101B-9397-08002B2CF9AE}" pid="7" name="_AuthorEmailDisplayName">
    <vt:lpwstr>Wendy Pepper (FPS-FMH - Staff)</vt:lpwstr>
  </property>
  <property fmtid="{D5CDD505-2E9C-101B-9397-08002B2CF9AE}" pid="8" name="_PreviousAdHocReviewCycleID">
    <vt:i4>-912845641</vt:i4>
  </property>
  <property fmtid="{D5CDD505-2E9C-101B-9397-08002B2CF9AE}" pid="9" name="_ReviewingToolsShownOnce">
    <vt:lpwstr/>
  </property>
</Properties>
</file>