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54D4" w14:textId="77777777" w:rsidR="002A734A" w:rsidRDefault="00AA1762" w:rsidP="006821C9">
      <w:pPr>
        <w:rPr>
          <w:rFonts w:ascii="Arial" w:hAnsi="Arial" w:cs="Arial"/>
          <w:b/>
          <w:sz w:val="44"/>
          <w:szCs w:val="44"/>
        </w:rPr>
      </w:pPr>
      <w:r w:rsidRPr="00625DF2">
        <w:rPr>
          <w:rFonts w:ascii="Arial" w:hAnsi="Arial" w:cs="Arial"/>
          <w:b/>
          <w:noProof/>
          <w:sz w:val="44"/>
          <w:szCs w:val="44"/>
          <w:lang w:eastAsia="en-GB"/>
        </w:rPr>
        <w:drawing>
          <wp:anchor distT="0" distB="0" distL="114300" distR="114300" simplePos="0" relativeHeight="251658240" behindDoc="1" locked="0" layoutInCell="1" allowOverlap="1" wp14:anchorId="54A1BE67" wp14:editId="5C1253C0">
            <wp:simplePos x="0" y="0"/>
            <wp:positionH relativeFrom="column">
              <wp:posOffset>4029075</wp:posOffset>
            </wp:positionH>
            <wp:positionV relativeFrom="paragraph">
              <wp:posOffset>0</wp:posOffset>
            </wp:positionV>
            <wp:extent cx="2152650" cy="914400"/>
            <wp:effectExtent l="0" t="0" r="0" b="0"/>
            <wp:wrapTight wrapText="bothSides">
              <wp:wrapPolygon edited="0">
                <wp:start x="0" y="0"/>
                <wp:lineTo x="0" y="21150"/>
                <wp:lineTo x="21409" y="21150"/>
                <wp:lineTo x="21409" y="0"/>
                <wp:lineTo x="0" y="0"/>
              </wp:wrapPolygon>
            </wp:wrapTight>
            <wp:docPr id="1" name="Picture 1" descr="Horiz_Stack_Alt_Cyan_P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_Stack_Alt_Cyan_Proof"/>
                    <pic:cNvPicPr>
                      <a:picLocks noChangeAspect="1" noChangeArrowheads="1"/>
                    </pic:cNvPicPr>
                  </pic:nvPicPr>
                  <pic:blipFill>
                    <a:blip r:embed="rId11" cstate="print">
                      <a:extLst>
                        <a:ext uri="{28A0092B-C50C-407E-A947-70E740481C1C}">
                          <a14:useLocalDpi xmlns:a14="http://schemas.microsoft.com/office/drawing/2010/main" val="0"/>
                        </a:ext>
                      </a:extLst>
                    </a:blip>
                    <a:srcRect t="15044"/>
                    <a:stretch>
                      <a:fillRect/>
                    </a:stretch>
                  </pic:blipFill>
                  <pic:spPr bwMode="auto">
                    <a:xfrm>
                      <a:off x="0" y="0"/>
                      <a:ext cx="2152650" cy="914400"/>
                    </a:xfrm>
                    <a:prstGeom prst="rect">
                      <a:avLst/>
                    </a:prstGeom>
                    <a:noFill/>
                  </pic:spPr>
                </pic:pic>
              </a:graphicData>
            </a:graphic>
            <wp14:sizeRelH relativeFrom="page">
              <wp14:pctWidth>0</wp14:pctWidth>
            </wp14:sizeRelH>
            <wp14:sizeRelV relativeFrom="page">
              <wp14:pctHeight>0</wp14:pctHeight>
            </wp14:sizeRelV>
          </wp:anchor>
        </w:drawing>
      </w:r>
      <w:r w:rsidRPr="7048DC58">
        <w:rPr>
          <w:rFonts w:ascii="Arial" w:hAnsi="Arial" w:cs="Arial"/>
          <w:b/>
          <w:bCs/>
          <w:sz w:val="44"/>
          <w:szCs w:val="44"/>
        </w:rPr>
        <w:t xml:space="preserve">UEA Partner Institution Academic </w:t>
      </w:r>
      <w:r w:rsidR="001673C0" w:rsidRPr="7048DC58">
        <w:rPr>
          <w:rFonts w:ascii="Arial" w:hAnsi="Arial" w:cs="Arial"/>
          <w:b/>
          <w:bCs/>
          <w:sz w:val="44"/>
          <w:szCs w:val="44"/>
        </w:rPr>
        <w:t>Appeals</w:t>
      </w:r>
      <w:r w:rsidRPr="7048DC58">
        <w:rPr>
          <w:rFonts w:ascii="Arial" w:hAnsi="Arial" w:cs="Arial"/>
          <w:b/>
          <w:bCs/>
          <w:sz w:val="44"/>
          <w:szCs w:val="44"/>
        </w:rPr>
        <w:t xml:space="preserve"> and Academic </w:t>
      </w:r>
      <w:r w:rsidR="001673C0" w:rsidRPr="7048DC58">
        <w:rPr>
          <w:rFonts w:ascii="Arial" w:hAnsi="Arial" w:cs="Arial"/>
          <w:b/>
          <w:bCs/>
          <w:sz w:val="44"/>
          <w:szCs w:val="44"/>
        </w:rPr>
        <w:t>Complaints</w:t>
      </w:r>
      <w:r w:rsidRPr="7048DC58">
        <w:rPr>
          <w:rFonts w:ascii="Arial" w:hAnsi="Arial" w:cs="Arial"/>
          <w:b/>
          <w:bCs/>
          <w:sz w:val="44"/>
          <w:szCs w:val="44"/>
        </w:rPr>
        <w:t xml:space="preserve"> Regulations</w:t>
      </w:r>
    </w:p>
    <w:p w14:paraId="61042DC8" w14:textId="454A430E" w:rsidR="00CC4F0A" w:rsidRPr="00625DF2" w:rsidRDefault="00CC4F0A" w:rsidP="006821C9">
      <w:pPr>
        <w:rPr>
          <w:rFonts w:ascii="Arial" w:hAnsi="Arial" w:cs="Arial"/>
          <w:b/>
          <w:sz w:val="44"/>
          <w:szCs w:val="44"/>
        </w:rPr>
      </w:pPr>
    </w:p>
    <w:p w14:paraId="7764B128" w14:textId="7A6E461D" w:rsidR="00AA1762" w:rsidRPr="00625DF2" w:rsidRDefault="00AA1762" w:rsidP="006821C9">
      <w:pPr>
        <w:rPr>
          <w:b/>
          <w:bCs/>
          <w:sz w:val="23"/>
          <w:szCs w:val="23"/>
        </w:rPr>
      </w:pPr>
    </w:p>
    <w:p w14:paraId="77956DBC" w14:textId="2D7422A3" w:rsidR="004326D1" w:rsidRPr="006821C9" w:rsidRDefault="004326D1" w:rsidP="006821C9">
      <w:pPr>
        <w:rPr>
          <w:rFonts w:ascii="Arial" w:hAnsi="Arial" w:cs="Arial"/>
          <w:sz w:val="22"/>
        </w:rPr>
      </w:pPr>
      <w:r w:rsidRPr="006821C9">
        <w:rPr>
          <w:rFonts w:ascii="Arial" w:hAnsi="Arial" w:cs="Arial"/>
          <w:b/>
          <w:sz w:val="22"/>
        </w:rPr>
        <w:t>DOCUMENT OWNER:</w:t>
      </w:r>
      <w:r w:rsidRPr="006821C9">
        <w:rPr>
          <w:rFonts w:ascii="Arial" w:hAnsi="Arial" w:cs="Arial"/>
          <w:b/>
          <w:sz w:val="22"/>
        </w:rPr>
        <w:tab/>
      </w:r>
      <w:r w:rsidRPr="006821C9">
        <w:rPr>
          <w:rFonts w:ascii="Arial" w:hAnsi="Arial" w:cs="Arial"/>
          <w:sz w:val="22"/>
        </w:rPr>
        <w:t>Academic Partnerships</w:t>
      </w:r>
    </w:p>
    <w:p w14:paraId="3A9FC7D3" w14:textId="77777777" w:rsidR="004326D1" w:rsidRPr="006821C9" w:rsidRDefault="004326D1" w:rsidP="006821C9">
      <w:pPr>
        <w:rPr>
          <w:rFonts w:ascii="Arial" w:hAnsi="Arial" w:cs="Arial"/>
          <w:b/>
          <w:sz w:val="22"/>
        </w:rPr>
      </w:pPr>
    </w:p>
    <w:p w14:paraId="1EC1AD51" w14:textId="6C89DF2D" w:rsidR="004326D1" w:rsidRPr="006821C9" w:rsidRDefault="004326D1" w:rsidP="006821C9">
      <w:pPr>
        <w:rPr>
          <w:rFonts w:ascii="Arial" w:hAnsi="Arial" w:cs="Arial"/>
          <w:b/>
          <w:sz w:val="22"/>
        </w:rPr>
      </w:pPr>
      <w:r w:rsidRPr="006821C9">
        <w:rPr>
          <w:rFonts w:ascii="Arial" w:hAnsi="Arial" w:cs="Arial"/>
          <w:b/>
          <w:sz w:val="22"/>
        </w:rPr>
        <w:t>DOCUMENT TYPE:</w:t>
      </w:r>
      <w:r w:rsidRPr="006821C9">
        <w:rPr>
          <w:rFonts w:ascii="Arial" w:hAnsi="Arial" w:cs="Arial"/>
          <w:b/>
          <w:sz w:val="22"/>
        </w:rPr>
        <w:tab/>
      </w:r>
      <w:r w:rsidRPr="006821C9">
        <w:rPr>
          <w:rFonts w:ascii="Arial" w:hAnsi="Arial" w:cs="Arial"/>
          <w:b/>
          <w:sz w:val="22"/>
        </w:rPr>
        <w:tab/>
      </w:r>
      <w:r w:rsidRPr="006821C9">
        <w:rPr>
          <w:rFonts w:ascii="Arial" w:hAnsi="Arial" w:cs="Arial"/>
          <w:sz w:val="22"/>
        </w:rPr>
        <w:t>Regulations</w:t>
      </w:r>
    </w:p>
    <w:p w14:paraId="0722B0BB" w14:textId="77777777" w:rsidR="004326D1" w:rsidRPr="006821C9" w:rsidRDefault="004326D1" w:rsidP="006821C9">
      <w:pPr>
        <w:rPr>
          <w:rFonts w:ascii="Arial" w:hAnsi="Arial" w:cs="Arial"/>
          <w:b/>
          <w:sz w:val="22"/>
        </w:rPr>
      </w:pPr>
    </w:p>
    <w:p w14:paraId="58E2A12B" w14:textId="466BD15B" w:rsidR="004326D1" w:rsidRPr="006821C9" w:rsidRDefault="004326D1" w:rsidP="006821C9">
      <w:pPr>
        <w:rPr>
          <w:rFonts w:ascii="Arial" w:hAnsi="Arial" w:cs="Arial"/>
          <w:sz w:val="22"/>
        </w:rPr>
      </w:pPr>
      <w:r w:rsidRPr="006821C9">
        <w:rPr>
          <w:rFonts w:ascii="Arial" w:hAnsi="Arial" w:cs="Arial"/>
          <w:b/>
          <w:sz w:val="22"/>
        </w:rPr>
        <w:t>APPROVAL BY:</w:t>
      </w:r>
      <w:r w:rsidRPr="006821C9">
        <w:rPr>
          <w:rFonts w:ascii="Arial" w:hAnsi="Arial" w:cs="Arial"/>
          <w:b/>
          <w:sz w:val="22"/>
        </w:rPr>
        <w:tab/>
      </w:r>
      <w:r w:rsidRPr="006821C9">
        <w:rPr>
          <w:rFonts w:ascii="Arial" w:hAnsi="Arial" w:cs="Arial"/>
          <w:b/>
          <w:sz w:val="22"/>
        </w:rPr>
        <w:tab/>
      </w:r>
      <w:r w:rsidRPr="006821C9">
        <w:rPr>
          <w:rFonts w:ascii="Arial" w:hAnsi="Arial" w:cs="Arial"/>
          <w:sz w:val="22"/>
        </w:rPr>
        <w:t>UEA Learning and Teaching Committee</w:t>
      </w:r>
    </w:p>
    <w:p w14:paraId="094DC10C" w14:textId="77777777" w:rsidR="004326D1" w:rsidRPr="006821C9" w:rsidRDefault="004326D1" w:rsidP="006821C9">
      <w:pPr>
        <w:rPr>
          <w:rFonts w:ascii="Arial" w:hAnsi="Arial" w:cs="Arial"/>
          <w:b/>
          <w:sz w:val="22"/>
        </w:rPr>
      </w:pPr>
    </w:p>
    <w:p w14:paraId="06F39559" w14:textId="2D039181" w:rsidR="004326D1" w:rsidRPr="006821C9" w:rsidRDefault="004326D1" w:rsidP="006821C9">
      <w:pPr>
        <w:rPr>
          <w:rFonts w:ascii="Arial" w:hAnsi="Arial" w:cs="Arial"/>
          <w:sz w:val="22"/>
        </w:rPr>
      </w:pPr>
      <w:r w:rsidRPr="006821C9">
        <w:rPr>
          <w:rFonts w:ascii="Arial" w:hAnsi="Arial" w:cs="Arial"/>
          <w:b/>
          <w:sz w:val="22"/>
        </w:rPr>
        <w:t>VERSION NUMBER:</w:t>
      </w:r>
      <w:r w:rsidRPr="006821C9">
        <w:rPr>
          <w:rFonts w:ascii="Arial" w:hAnsi="Arial" w:cs="Arial"/>
          <w:b/>
          <w:sz w:val="22"/>
        </w:rPr>
        <w:tab/>
      </w:r>
      <w:r w:rsidRPr="006821C9">
        <w:rPr>
          <w:rFonts w:ascii="Arial" w:hAnsi="Arial" w:cs="Arial"/>
          <w:b/>
          <w:sz w:val="22"/>
        </w:rPr>
        <w:tab/>
      </w:r>
      <w:r w:rsidR="00CA46D2" w:rsidRPr="006821C9">
        <w:rPr>
          <w:rFonts w:ascii="Arial" w:hAnsi="Arial" w:cs="Arial"/>
          <w:sz w:val="22"/>
        </w:rPr>
        <w:t>1.</w:t>
      </w:r>
      <w:r w:rsidR="00FA2B74">
        <w:rPr>
          <w:rFonts w:ascii="Arial" w:hAnsi="Arial" w:cs="Arial"/>
          <w:sz w:val="22"/>
        </w:rPr>
        <w:t>3</w:t>
      </w:r>
    </w:p>
    <w:p w14:paraId="49B51C59" w14:textId="77777777" w:rsidR="004326D1" w:rsidRPr="006821C9" w:rsidRDefault="004326D1" w:rsidP="006821C9">
      <w:pPr>
        <w:rPr>
          <w:rFonts w:ascii="Arial" w:hAnsi="Arial" w:cs="Arial"/>
          <w:b/>
          <w:sz w:val="22"/>
        </w:rPr>
      </w:pPr>
    </w:p>
    <w:p w14:paraId="440D51D5" w14:textId="66393D75" w:rsidR="004326D1" w:rsidRPr="006821C9" w:rsidRDefault="004326D1" w:rsidP="006821C9">
      <w:pPr>
        <w:rPr>
          <w:rFonts w:ascii="Arial" w:hAnsi="Arial" w:cs="Arial"/>
          <w:sz w:val="22"/>
        </w:rPr>
      </w:pPr>
      <w:r w:rsidRPr="006821C9">
        <w:rPr>
          <w:rFonts w:ascii="Arial" w:hAnsi="Arial" w:cs="Arial"/>
          <w:b/>
          <w:sz w:val="22"/>
        </w:rPr>
        <w:t>DUE FOR REVIEW:</w:t>
      </w:r>
      <w:r w:rsidRPr="006821C9">
        <w:rPr>
          <w:rFonts w:ascii="Arial" w:hAnsi="Arial" w:cs="Arial"/>
          <w:b/>
          <w:sz w:val="22"/>
        </w:rPr>
        <w:tab/>
      </w:r>
      <w:r w:rsidRPr="006821C9">
        <w:rPr>
          <w:rFonts w:ascii="Arial" w:hAnsi="Arial" w:cs="Arial"/>
          <w:b/>
          <w:sz w:val="22"/>
        </w:rPr>
        <w:tab/>
      </w:r>
      <w:r w:rsidR="00DD5767" w:rsidRPr="006821C9">
        <w:rPr>
          <w:rFonts w:ascii="Arial" w:hAnsi="Arial" w:cs="Arial"/>
          <w:sz w:val="22"/>
        </w:rPr>
        <w:t>202</w:t>
      </w:r>
      <w:r w:rsidR="00794A5A">
        <w:rPr>
          <w:rFonts w:ascii="Arial" w:hAnsi="Arial" w:cs="Arial"/>
          <w:sz w:val="22"/>
        </w:rPr>
        <w:t>5/26</w:t>
      </w:r>
    </w:p>
    <w:p w14:paraId="4E092781" w14:textId="77777777" w:rsidR="004326D1" w:rsidRPr="00625DF2" w:rsidRDefault="004326D1" w:rsidP="006821C9">
      <w:pPr>
        <w:rPr>
          <w:rFonts w:ascii="Arial" w:hAnsi="Arial" w:cs="Arial"/>
          <w:b/>
        </w:rPr>
      </w:pPr>
    </w:p>
    <w:p w14:paraId="5B932C7A" w14:textId="43815ED4" w:rsidR="004326D1" w:rsidRPr="00625DF2" w:rsidRDefault="004326D1" w:rsidP="006821C9">
      <w:pPr>
        <w:pBdr>
          <w:top w:val="single" w:sz="4" w:space="1" w:color="auto"/>
          <w:left w:val="single" w:sz="4" w:space="4" w:color="auto"/>
          <w:bottom w:val="single" w:sz="4" w:space="1" w:color="auto"/>
          <w:right w:val="single" w:sz="4" w:space="4" w:color="auto"/>
        </w:pBdr>
        <w:rPr>
          <w:rFonts w:ascii="Arial" w:hAnsi="Arial" w:cs="Arial"/>
          <w:b/>
        </w:rPr>
      </w:pPr>
      <w:r w:rsidRPr="00625DF2">
        <w:rPr>
          <w:rFonts w:ascii="Arial" w:hAnsi="Arial" w:cs="Arial"/>
          <w:b/>
        </w:rPr>
        <w:t xml:space="preserve">SUMMARY: </w:t>
      </w:r>
      <w:r w:rsidR="00FB52FB" w:rsidRPr="006821C9">
        <w:rPr>
          <w:rFonts w:ascii="Arial" w:hAnsi="Arial" w:cs="Arial"/>
          <w:sz w:val="22"/>
        </w:rPr>
        <w:t xml:space="preserve">Partner Institution </w:t>
      </w:r>
      <w:r w:rsidRPr="006821C9">
        <w:rPr>
          <w:rFonts w:ascii="Arial" w:hAnsi="Arial" w:cs="Arial"/>
          <w:sz w:val="22"/>
        </w:rPr>
        <w:t xml:space="preserve">Academic Appeals and </w:t>
      </w:r>
      <w:r w:rsidR="00FB52FB" w:rsidRPr="006821C9">
        <w:rPr>
          <w:rFonts w:ascii="Arial" w:hAnsi="Arial" w:cs="Arial"/>
          <w:sz w:val="22"/>
        </w:rPr>
        <w:t xml:space="preserve">Academic Complaints </w:t>
      </w:r>
      <w:r w:rsidRPr="006821C9">
        <w:rPr>
          <w:rFonts w:ascii="Arial" w:hAnsi="Arial" w:cs="Arial"/>
          <w:sz w:val="22"/>
        </w:rPr>
        <w:t>Regulations</w:t>
      </w:r>
    </w:p>
    <w:p w14:paraId="381E29B3" w14:textId="77777777" w:rsidR="004326D1" w:rsidRPr="00625DF2" w:rsidRDefault="004326D1" w:rsidP="006821C9">
      <w:pPr>
        <w:rPr>
          <w:rFonts w:ascii="Arial" w:hAnsi="Arial" w:cs="Arial"/>
          <w:b/>
        </w:rPr>
      </w:pPr>
    </w:p>
    <w:p w14:paraId="783288A6" w14:textId="77777777" w:rsidR="004326D1" w:rsidRPr="00625DF2" w:rsidRDefault="004326D1" w:rsidP="006821C9">
      <w:pPr>
        <w:rPr>
          <w:rFonts w:ascii="Arial" w:hAnsi="Arial" w:cs="Arial"/>
          <w:b/>
        </w:rPr>
      </w:pPr>
    </w:p>
    <w:p w14:paraId="45B1333A" w14:textId="77777777" w:rsidR="004326D1" w:rsidRPr="00625DF2" w:rsidRDefault="004326D1" w:rsidP="006821C9">
      <w:pPr>
        <w:rPr>
          <w:rFonts w:ascii="Arial" w:hAnsi="Arial" w:cs="Arial"/>
          <w:b/>
        </w:rPr>
      </w:pPr>
      <w:r w:rsidRPr="00625DF2">
        <w:rPr>
          <w:rFonts w:ascii="Arial" w:hAnsi="Arial" w:cs="Arial"/>
          <w:b/>
        </w:rPr>
        <w:t>VERSION LOG:</w:t>
      </w:r>
    </w:p>
    <w:tbl>
      <w:tblPr>
        <w:tblStyle w:val="TableGrid"/>
        <w:tblW w:w="0" w:type="auto"/>
        <w:tblLook w:val="04A0" w:firstRow="1" w:lastRow="0" w:firstColumn="1" w:lastColumn="0" w:noHBand="0" w:noVBand="1"/>
      </w:tblPr>
      <w:tblGrid>
        <w:gridCol w:w="1794"/>
        <w:gridCol w:w="1791"/>
        <w:gridCol w:w="1809"/>
        <w:gridCol w:w="1791"/>
        <w:gridCol w:w="1831"/>
      </w:tblGrid>
      <w:tr w:rsidR="00625DF2" w:rsidRPr="00625DF2" w14:paraId="05F7D3FC" w14:textId="77777777" w:rsidTr="00A63B62">
        <w:tc>
          <w:tcPr>
            <w:tcW w:w="1794" w:type="dxa"/>
            <w:shd w:val="clear" w:color="auto" w:fill="D9D9D9" w:themeFill="background1" w:themeFillShade="D9"/>
          </w:tcPr>
          <w:p w14:paraId="3A0719B4" w14:textId="77777777" w:rsidR="004326D1" w:rsidRPr="00625DF2" w:rsidRDefault="004326D1" w:rsidP="006821C9">
            <w:pPr>
              <w:spacing w:line="276" w:lineRule="auto"/>
              <w:rPr>
                <w:rFonts w:ascii="Arial" w:hAnsi="Arial" w:cs="Arial"/>
                <w:b/>
              </w:rPr>
            </w:pPr>
            <w:r w:rsidRPr="00625DF2">
              <w:rPr>
                <w:rFonts w:ascii="Arial" w:hAnsi="Arial" w:cs="Arial"/>
                <w:b/>
              </w:rPr>
              <w:t>Date</w:t>
            </w:r>
          </w:p>
        </w:tc>
        <w:tc>
          <w:tcPr>
            <w:tcW w:w="1791" w:type="dxa"/>
            <w:shd w:val="clear" w:color="auto" w:fill="D9D9D9" w:themeFill="background1" w:themeFillShade="D9"/>
          </w:tcPr>
          <w:p w14:paraId="3D71DBDE" w14:textId="77777777" w:rsidR="004326D1" w:rsidRPr="00625DF2" w:rsidRDefault="004326D1" w:rsidP="006821C9">
            <w:pPr>
              <w:spacing w:line="276" w:lineRule="auto"/>
              <w:rPr>
                <w:rFonts w:ascii="Arial" w:hAnsi="Arial" w:cs="Arial"/>
                <w:b/>
              </w:rPr>
            </w:pPr>
            <w:r w:rsidRPr="00625DF2">
              <w:rPr>
                <w:rFonts w:ascii="Arial" w:hAnsi="Arial" w:cs="Arial"/>
                <w:b/>
              </w:rPr>
              <w:t>Version no.</w:t>
            </w:r>
          </w:p>
        </w:tc>
        <w:tc>
          <w:tcPr>
            <w:tcW w:w="1809" w:type="dxa"/>
            <w:shd w:val="clear" w:color="auto" w:fill="D9D9D9" w:themeFill="background1" w:themeFillShade="D9"/>
          </w:tcPr>
          <w:p w14:paraId="540CA671" w14:textId="77777777" w:rsidR="004326D1" w:rsidRPr="00625DF2" w:rsidRDefault="004326D1" w:rsidP="006821C9">
            <w:pPr>
              <w:spacing w:line="276" w:lineRule="auto"/>
              <w:rPr>
                <w:rFonts w:ascii="Arial" w:hAnsi="Arial" w:cs="Arial"/>
                <w:b/>
              </w:rPr>
            </w:pPr>
            <w:r w:rsidRPr="00625DF2">
              <w:rPr>
                <w:rFonts w:ascii="Arial" w:hAnsi="Arial" w:cs="Arial"/>
                <w:b/>
              </w:rPr>
              <w:t>Summary of changes</w:t>
            </w:r>
          </w:p>
        </w:tc>
        <w:tc>
          <w:tcPr>
            <w:tcW w:w="1791" w:type="dxa"/>
            <w:shd w:val="clear" w:color="auto" w:fill="D9D9D9" w:themeFill="background1" w:themeFillShade="D9"/>
          </w:tcPr>
          <w:p w14:paraId="045A323E" w14:textId="77777777" w:rsidR="004326D1" w:rsidRPr="00625DF2" w:rsidRDefault="004326D1" w:rsidP="006821C9">
            <w:pPr>
              <w:spacing w:line="276" w:lineRule="auto"/>
              <w:rPr>
                <w:rFonts w:ascii="Arial" w:hAnsi="Arial" w:cs="Arial"/>
                <w:b/>
              </w:rPr>
            </w:pPr>
            <w:r w:rsidRPr="00625DF2">
              <w:rPr>
                <w:rFonts w:ascii="Arial" w:hAnsi="Arial" w:cs="Arial"/>
                <w:b/>
              </w:rPr>
              <w:t>Author</w:t>
            </w:r>
          </w:p>
        </w:tc>
        <w:tc>
          <w:tcPr>
            <w:tcW w:w="1831" w:type="dxa"/>
            <w:shd w:val="clear" w:color="auto" w:fill="D9D9D9" w:themeFill="background1" w:themeFillShade="D9"/>
          </w:tcPr>
          <w:p w14:paraId="13462B4D" w14:textId="77777777" w:rsidR="004326D1" w:rsidRPr="00625DF2" w:rsidRDefault="004326D1" w:rsidP="006821C9">
            <w:pPr>
              <w:spacing w:line="276" w:lineRule="auto"/>
              <w:rPr>
                <w:rFonts w:ascii="Arial" w:hAnsi="Arial" w:cs="Arial"/>
                <w:b/>
              </w:rPr>
            </w:pPr>
            <w:r w:rsidRPr="00625DF2">
              <w:rPr>
                <w:rFonts w:ascii="Arial" w:hAnsi="Arial" w:cs="Arial"/>
                <w:b/>
              </w:rPr>
              <w:t>Approved by</w:t>
            </w:r>
          </w:p>
        </w:tc>
      </w:tr>
      <w:tr w:rsidR="004326D1" w:rsidRPr="00625DF2" w14:paraId="7BBB2E05" w14:textId="77777777" w:rsidTr="00A63B62">
        <w:tc>
          <w:tcPr>
            <w:tcW w:w="1794" w:type="dxa"/>
          </w:tcPr>
          <w:p w14:paraId="0F8C2811" w14:textId="06836B9E" w:rsidR="004326D1" w:rsidRPr="00625DF2" w:rsidRDefault="00CA46D2" w:rsidP="006821C9">
            <w:pPr>
              <w:spacing w:line="276" w:lineRule="auto"/>
              <w:rPr>
                <w:rFonts w:ascii="Arial" w:hAnsi="Arial" w:cs="Arial"/>
              </w:rPr>
            </w:pPr>
            <w:r>
              <w:rPr>
                <w:rFonts w:ascii="Arial" w:hAnsi="Arial" w:cs="Arial"/>
              </w:rPr>
              <w:t>27/7/18</w:t>
            </w:r>
          </w:p>
        </w:tc>
        <w:tc>
          <w:tcPr>
            <w:tcW w:w="1791" w:type="dxa"/>
          </w:tcPr>
          <w:p w14:paraId="0EE9CC86" w14:textId="3E06370F" w:rsidR="004326D1" w:rsidRPr="00625DF2" w:rsidRDefault="00CA46D2" w:rsidP="006821C9">
            <w:pPr>
              <w:spacing w:line="276" w:lineRule="auto"/>
              <w:rPr>
                <w:rFonts w:ascii="Arial" w:hAnsi="Arial" w:cs="Arial"/>
              </w:rPr>
            </w:pPr>
            <w:r>
              <w:rPr>
                <w:rFonts w:ascii="Arial" w:hAnsi="Arial" w:cs="Arial"/>
              </w:rPr>
              <w:t>1.0</w:t>
            </w:r>
          </w:p>
        </w:tc>
        <w:tc>
          <w:tcPr>
            <w:tcW w:w="1809" w:type="dxa"/>
          </w:tcPr>
          <w:p w14:paraId="3A57FAEF" w14:textId="6B0FB0FE" w:rsidR="004326D1" w:rsidRPr="00625DF2" w:rsidRDefault="004B4DB5" w:rsidP="006821C9">
            <w:pPr>
              <w:spacing w:line="276" w:lineRule="auto"/>
              <w:rPr>
                <w:rFonts w:ascii="Arial" w:hAnsi="Arial" w:cs="Arial"/>
              </w:rPr>
            </w:pPr>
            <w:r>
              <w:rPr>
                <w:rFonts w:ascii="Arial" w:hAnsi="Arial" w:cs="Arial"/>
              </w:rPr>
              <w:t>N/A</w:t>
            </w:r>
          </w:p>
        </w:tc>
        <w:tc>
          <w:tcPr>
            <w:tcW w:w="1791" w:type="dxa"/>
          </w:tcPr>
          <w:p w14:paraId="5C427CE3" w14:textId="2D3430B2" w:rsidR="004326D1" w:rsidRPr="00625DF2" w:rsidRDefault="00DD5767" w:rsidP="006821C9">
            <w:pPr>
              <w:spacing w:line="276" w:lineRule="auto"/>
              <w:rPr>
                <w:rFonts w:ascii="Arial" w:hAnsi="Arial" w:cs="Arial"/>
              </w:rPr>
            </w:pPr>
            <w:r>
              <w:rPr>
                <w:rFonts w:ascii="Arial" w:hAnsi="Arial" w:cs="Arial"/>
              </w:rPr>
              <w:t>Hannah Jackson</w:t>
            </w:r>
          </w:p>
        </w:tc>
        <w:tc>
          <w:tcPr>
            <w:tcW w:w="1831" w:type="dxa"/>
          </w:tcPr>
          <w:p w14:paraId="7DBDF70A" w14:textId="0F43B15D" w:rsidR="004326D1" w:rsidRPr="00625DF2" w:rsidRDefault="00DD5767" w:rsidP="006821C9">
            <w:pPr>
              <w:spacing w:line="276" w:lineRule="auto"/>
              <w:rPr>
                <w:rFonts w:ascii="Arial" w:hAnsi="Arial" w:cs="Arial"/>
              </w:rPr>
            </w:pPr>
            <w:r>
              <w:rPr>
                <w:rFonts w:ascii="Arial" w:hAnsi="Arial" w:cs="Arial"/>
              </w:rPr>
              <w:t>Academic Partnerships</w:t>
            </w:r>
          </w:p>
        </w:tc>
      </w:tr>
      <w:tr w:rsidR="00F83C4F" w:rsidRPr="00625DF2" w14:paraId="2A61981A" w14:textId="77777777" w:rsidTr="00A63B62">
        <w:tc>
          <w:tcPr>
            <w:tcW w:w="1794" w:type="dxa"/>
          </w:tcPr>
          <w:p w14:paraId="152EC5C0" w14:textId="1259D681" w:rsidR="00F83C4F" w:rsidRDefault="00F83C4F" w:rsidP="006821C9">
            <w:pPr>
              <w:rPr>
                <w:rFonts w:ascii="Arial" w:hAnsi="Arial" w:cs="Arial"/>
              </w:rPr>
            </w:pPr>
            <w:r>
              <w:rPr>
                <w:rFonts w:ascii="Arial" w:hAnsi="Arial" w:cs="Arial"/>
              </w:rPr>
              <w:t>15/2/21</w:t>
            </w:r>
          </w:p>
        </w:tc>
        <w:tc>
          <w:tcPr>
            <w:tcW w:w="1791" w:type="dxa"/>
          </w:tcPr>
          <w:p w14:paraId="3E650355" w14:textId="19388E46" w:rsidR="00F83C4F" w:rsidRDefault="00F83C4F" w:rsidP="006821C9">
            <w:pPr>
              <w:rPr>
                <w:rFonts w:ascii="Arial" w:hAnsi="Arial" w:cs="Arial"/>
              </w:rPr>
            </w:pPr>
            <w:r>
              <w:rPr>
                <w:rFonts w:ascii="Arial" w:hAnsi="Arial" w:cs="Arial"/>
              </w:rPr>
              <w:t>1.1</w:t>
            </w:r>
          </w:p>
        </w:tc>
        <w:tc>
          <w:tcPr>
            <w:tcW w:w="1809" w:type="dxa"/>
          </w:tcPr>
          <w:p w14:paraId="443DB0A4" w14:textId="6CEDAE2C" w:rsidR="00F83C4F" w:rsidRDefault="00F83C4F" w:rsidP="006821C9">
            <w:pPr>
              <w:rPr>
                <w:rFonts w:ascii="Arial" w:hAnsi="Arial" w:cs="Arial"/>
              </w:rPr>
            </w:pPr>
            <w:r>
              <w:rPr>
                <w:rFonts w:ascii="Arial" w:hAnsi="Arial" w:cs="Arial"/>
              </w:rPr>
              <w:t>Links to website updated</w:t>
            </w:r>
          </w:p>
        </w:tc>
        <w:tc>
          <w:tcPr>
            <w:tcW w:w="1791" w:type="dxa"/>
          </w:tcPr>
          <w:p w14:paraId="0DAE587A" w14:textId="0EFB7121" w:rsidR="00F83C4F" w:rsidRDefault="00F83C4F" w:rsidP="006821C9">
            <w:pPr>
              <w:rPr>
                <w:rFonts w:ascii="Arial" w:hAnsi="Arial" w:cs="Arial"/>
              </w:rPr>
            </w:pPr>
            <w:r>
              <w:rPr>
                <w:rFonts w:ascii="Arial" w:hAnsi="Arial" w:cs="Arial"/>
              </w:rPr>
              <w:t>Hannah Jackson</w:t>
            </w:r>
          </w:p>
        </w:tc>
        <w:tc>
          <w:tcPr>
            <w:tcW w:w="1831" w:type="dxa"/>
          </w:tcPr>
          <w:p w14:paraId="7484EC13" w14:textId="7B38AF34" w:rsidR="00F83C4F" w:rsidRDefault="00F83C4F" w:rsidP="006821C9">
            <w:pPr>
              <w:rPr>
                <w:rFonts w:ascii="Arial" w:hAnsi="Arial" w:cs="Arial"/>
              </w:rPr>
            </w:pPr>
            <w:r>
              <w:rPr>
                <w:rFonts w:ascii="Arial" w:hAnsi="Arial" w:cs="Arial"/>
              </w:rPr>
              <w:t>Academic Partnerships</w:t>
            </w:r>
          </w:p>
        </w:tc>
      </w:tr>
      <w:tr w:rsidR="0066291F" w:rsidRPr="00625DF2" w14:paraId="4C81719C" w14:textId="77777777" w:rsidTr="00A63B62">
        <w:tc>
          <w:tcPr>
            <w:tcW w:w="1794" w:type="dxa"/>
          </w:tcPr>
          <w:p w14:paraId="498AD17D" w14:textId="47C22604" w:rsidR="0066291F" w:rsidRDefault="00561469" w:rsidP="006821C9">
            <w:pPr>
              <w:rPr>
                <w:rFonts w:ascii="Arial" w:hAnsi="Arial" w:cs="Arial"/>
              </w:rPr>
            </w:pPr>
            <w:r>
              <w:rPr>
                <w:rFonts w:ascii="Arial" w:hAnsi="Arial" w:cs="Arial"/>
              </w:rPr>
              <w:t>02/03/22</w:t>
            </w:r>
          </w:p>
        </w:tc>
        <w:tc>
          <w:tcPr>
            <w:tcW w:w="1791" w:type="dxa"/>
          </w:tcPr>
          <w:p w14:paraId="6D9386AB" w14:textId="0A94EAD1" w:rsidR="0066291F" w:rsidRDefault="0066291F" w:rsidP="006821C9">
            <w:pPr>
              <w:rPr>
                <w:rFonts w:ascii="Arial" w:hAnsi="Arial" w:cs="Arial"/>
              </w:rPr>
            </w:pPr>
            <w:r>
              <w:rPr>
                <w:rFonts w:ascii="Arial" w:hAnsi="Arial" w:cs="Arial"/>
              </w:rPr>
              <w:t>1.2</w:t>
            </w:r>
          </w:p>
        </w:tc>
        <w:tc>
          <w:tcPr>
            <w:tcW w:w="1809" w:type="dxa"/>
          </w:tcPr>
          <w:p w14:paraId="4FA23B4A" w14:textId="6B947B4E" w:rsidR="0066291F" w:rsidRDefault="0066291F" w:rsidP="006821C9">
            <w:pPr>
              <w:rPr>
                <w:rFonts w:ascii="Arial" w:hAnsi="Arial" w:cs="Arial"/>
              </w:rPr>
            </w:pPr>
            <w:r>
              <w:rPr>
                <w:rFonts w:ascii="Arial" w:hAnsi="Arial" w:cs="Arial"/>
              </w:rPr>
              <w:t xml:space="preserve">Clarifications added </w:t>
            </w:r>
            <w:proofErr w:type="gramStart"/>
            <w:r>
              <w:rPr>
                <w:rFonts w:ascii="Arial" w:hAnsi="Arial" w:cs="Arial"/>
              </w:rPr>
              <w:t>in regard to</w:t>
            </w:r>
            <w:proofErr w:type="gramEnd"/>
            <w:r>
              <w:rPr>
                <w:rFonts w:ascii="Arial" w:hAnsi="Arial" w:cs="Arial"/>
              </w:rPr>
              <w:t xml:space="preserve"> content and issuing of completion of procedures letters</w:t>
            </w:r>
            <w:r w:rsidR="004D1CC3">
              <w:rPr>
                <w:rFonts w:ascii="Arial" w:hAnsi="Arial" w:cs="Arial"/>
              </w:rPr>
              <w:t>;</w:t>
            </w:r>
            <w:r>
              <w:rPr>
                <w:rFonts w:ascii="Arial" w:hAnsi="Arial" w:cs="Arial"/>
              </w:rPr>
              <w:t xml:space="preserve"> UEA instructing partners to take actions during reconsideration of appeals at Stage 2</w:t>
            </w:r>
            <w:r w:rsidR="004D1CC3">
              <w:rPr>
                <w:rFonts w:ascii="Arial" w:hAnsi="Arial" w:cs="Arial"/>
              </w:rPr>
              <w:t>;</w:t>
            </w:r>
            <w:r>
              <w:rPr>
                <w:rFonts w:ascii="Arial" w:hAnsi="Arial" w:cs="Arial"/>
              </w:rPr>
              <w:t xml:space="preserve"> ensuring </w:t>
            </w:r>
            <w:r w:rsidR="004D1CC3">
              <w:rPr>
                <w:rFonts w:ascii="Arial" w:hAnsi="Arial" w:cs="Arial"/>
              </w:rPr>
              <w:t>there are</w:t>
            </w:r>
            <w:r>
              <w:rPr>
                <w:rFonts w:ascii="Arial" w:hAnsi="Arial" w:cs="Arial"/>
              </w:rPr>
              <w:t xml:space="preserve"> no conflicts of interest</w:t>
            </w:r>
          </w:p>
        </w:tc>
        <w:tc>
          <w:tcPr>
            <w:tcW w:w="1791" w:type="dxa"/>
          </w:tcPr>
          <w:p w14:paraId="1DC978C0" w14:textId="0C2A961F" w:rsidR="0066291F" w:rsidRDefault="0066291F" w:rsidP="006821C9">
            <w:pPr>
              <w:rPr>
                <w:rFonts w:ascii="Arial" w:hAnsi="Arial" w:cs="Arial"/>
              </w:rPr>
            </w:pPr>
            <w:r>
              <w:rPr>
                <w:rFonts w:ascii="Arial" w:hAnsi="Arial" w:cs="Arial"/>
              </w:rPr>
              <w:t>Gavin Tash</w:t>
            </w:r>
          </w:p>
        </w:tc>
        <w:tc>
          <w:tcPr>
            <w:tcW w:w="1831" w:type="dxa"/>
          </w:tcPr>
          <w:p w14:paraId="552A22AF" w14:textId="7D59350E" w:rsidR="0066291F" w:rsidRDefault="0066291F" w:rsidP="006821C9">
            <w:pPr>
              <w:rPr>
                <w:rFonts w:ascii="Arial" w:hAnsi="Arial" w:cs="Arial"/>
              </w:rPr>
            </w:pPr>
            <w:r>
              <w:rPr>
                <w:rFonts w:ascii="Arial" w:hAnsi="Arial" w:cs="Arial"/>
              </w:rPr>
              <w:t>LTC</w:t>
            </w:r>
          </w:p>
        </w:tc>
      </w:tr>
      <w:tr w:rsidR="00FA2B74" w:rsidRPr="00625DF2" w14:paraId="3EB400AE" w14:textId="77777777" w:rsidTr="00A63B62">
        <w:tc>
          <w:tcPr>
            <w:tcW w:w="1794" w:type="dxa"/>
          </w:tcPr>
          <w:p w14:paraId="4D1E9E1B" w14:textId="226DB6D0" w:rsidR="00FA2B74" w:rsidRDefault="00FA2B74" w:rsidP="006821C9">
            <w:pPr>
              <w:rPr>
                <w:rFonts w:ascii="Arial" w:hAnsi="Arial" w:cs="Arial"/>
              </w:rPr>
            </w:pPr>
            <w:r>
              <w:rPr>
                <w:rFonts w:ascii="Arial" w:hAnsi="Arial" w:cs="Arial"/>
              </w:rPr>
              <w:t>April 2025</w:t>
            </w:r>
          </w:p>
        </w:tc>
        <w:tc>
          <w:tcPr>
            <w:tcW w:w="1791" w:type="dxa"/>
          </w:tcPr>
          <w:p w14:paraId="2AA45B29" w14:textId="2CC56E49" w:rsidR="00FA2B74" w:rsidRDefault="00FA2B74" w:rsidP="006821C9">
            <w:pPr>
              <w:rPr>
                <w:rFonts w:ascii="Arial" w:hAnsi="Arial" w:cs="Arial"/>
              </w:rPr>
            </w:pPr>
            <w:r>
              <w:rPr>
                <w:rFonts w:ascii="Arial" w:hAnsi="Arial" w:cs="Arial"/>
              </w:rPr>
              <w:t>1.3</w:t>
            </w:r>
          </w:p>
        </w:tc>
        <w:tc>
          <w:tcPr>
            <w:tcW w:w="1809" w:type="dxa"/>
          </w:tcPr>
          <w:p w14:paraId="7E49F634" w14:textId="2302D0D3" w:rsidR="00FA2B74" w:rsidRDefault="00FA2B74" w:rsidP="006821C9">
            <w:pPr>
              <w:rPr>
                <w:rFonts w:ascii="Arial" w:hAnsi="Arial" w:cs="Arial"/>
              </w:rPr>
            </w:pPr>
            <w:r>
              <w:rPr>
                <w:rFonts w:ascii="Arial" w:hAnsi="Arial" w:cs="Arial"/>
              </w:rPr>
              <w:t xml:space="preserve">Appeals against academic </w:t>
            </w:r>
            <w:r>
              <w:rPr>
                <w:rFonts w:ascii="Arial" w:hAnsi="Arial" w:cs="Arial"/>
              </w:rPr>
              <w:lastRenderedPageBreak/>
              <w:t>misconduct included at Stage 1 and Stage 2 of procedure</w:t>
            </w:r>
            <w:r w:rsidR="00035B15">
              <w:rPr>
                <w:rFonts w:ascii="Arial" w:hAnsi="Arial" w:cs="Arial"/>
              </w:rPr>
              <w:t xml:space="preserve"> for City College Norwich students</w:t>
            </w:r>
          </w:p>
        </w:tc>
        <w:tc>
          <w:tcPr>
            <w:tcW w:w="1791" w:type="dxa"/>
          </w:tcPr>
          <w:p w14:paraId="76771F93" w14:textId="63A1DA3A" w:rsidR="00FA2B74" w:rsidRDefault="00FA2B74" w:rsidP="006821C9">
            <w:pPr>
              <w:rPr>
                <w:rFonts w:ascii="Arial" w:hAnsi="Arial" w:cs="Arial"/>
              </w:rPr>
            </w:pPr>
            <w:r>
              <w:rPr>
                <w:rFonts w:ascii="Arial" w:hAnsi="Arial" w:cs="Arial"/>
              </w:rPr>
              <w:lastRenderedPageBreak/>
              <w:t>Hannah Jackson</w:t>
            </w:r>
          </w:p>
        </w:tc>
        <w:tc>
          <w:tcPr>
            <w:tcW w:w="1831" w:type="dxa"/>
          </w:tcPr>
          <w:p w14:paraId="53033FD0" w14:textId="481D97C6" w:rsidR="00FA2B74" w:rsidRDefault="00FA2B74" w:rsidP="006821C9">
            <w:pPr>
              <w:rPr>
                <w:rFonts w:ascii="Arial" w:hAnsi="Arial" w:cs="Arial"/>
              </w:rPr>
            </w:pPr>
            <w:r>
              <w:rPr>
                <w:rFonts w:ascii="Arial" w:hAnsi="Arial" w:cs="Arial"/>
              </w:rPr>
              <w:t>LTC</w:t>
            </w:r>
          </w:p>
        </w:tc>
      </w:tr>
    </w:tbl>
    <w:p w14:paraId="7384B6ED" w14:textId="03EFD83C" w:rsidR="00CA46D2" w:rsidRDefault="00CA46D2" w:rsidP="006821C9">
      <w:pPr>
        <w:rPr>
          <w:b/>
          <w:bCs/>
          <w:sz w:val="23"/>
          <w:szCs w:val="23"/>
        </w:rPr>
      </w:pPr>
    </w:p>
    <w:p w14:paraId="23471558" w14:textId="77777777" w:rsidR="00CA46D2" w:rsidRDefault="00CA46D2" w:rsidP="006821C9">
      <w:pPr>
        <w:rPr>
          <w:b/>
          <w:bCs/>
          <w:sz w:val="23"/>
          <w:szCs w:val="23"/>
        </w:rPr>
      </w:pPr>
      <w:r>
        <w:rPr>
          <w:b/>
          <w:bCs/>
          <w:sz w:val="23"/>
          <w:szCs w:val="23"/>
        </w:rPr>
        <w:br w:type="page"/>
      </w:r>
    </w:p>
    <w:p w14:paraId="7DA02672" w14:textId="77777777" w:rsidR="004326D1" w:rsidRPr="00625DF2" w:rsidRDefault="004326D1" w:rsidP="006821C9">
      <w:pPr>
        <w:rPr>
          <w:b/>
          <w:bCs/>
          <w:sz w:val="23"/>
          <w:szCs w:val="23"/>
        </w:rPr>
      </w:pPr>
    </w:p>
    <w:sdt>
      <w:sdtPr>
        <w:rPr>
          <w:rFonts w:ascii="Arial" w:eastAsiaTheme="minorHAnsi" w:hAnsi="Arial" w:cs="Arial"/>
          <w:color w:val="auto"/>
          <w:sz w:val="22"/>
          <w:szCs w:val="22"/>
          <w:lang w:val="en-GB"/>
        </w:rPr>
        <w:id w:val="1439254287"/>
        <w:docPartObj>
          <w:docPartGallery w:val="Table of Contents"/>
          <w:docPartUnique/>
        </w:docPartObj>
      </w:sdtPr>
      <w:sdtEndPr>
        <w:rPr>
          <w:b/>
          <w:bCs/>
          <w:sz w:val="24"/>
        </w:rPr>
      </w:sdtEndPr>
      <w:sdtContent>
        <w:p w14:paraId="2BBA27CD" w14:textId="77777777" w:rsidR="00FB52FB" w:rsidRPr="00625DF2" w:rsidRDefault="00FB52FB" w:rsidP="006821C9">
          <w:pPr>
            <w:pStyle w:val="TOCHeading"/>
            <w:spacing w:line="276" w:lineRule="auto"/>
            <w:rPr>
              <w:rFonts w:ascii="Arial" w:hAnsi="Arial" w:cs="Arial"/>
              <w:color w:val="auto"/>
            </w:rPr>
          </w:pPr>
          <w:r w:rsidRPr="00625DF2">
            <w:rPr>
              <w:rFonts w:ascii="Arial" w:hAnsi="Arial" w:cs="Arial"/>
              <w:color w:val="auto"/>
            </w:rPr>
            <w:t>Contents</w:t>
          </w:r>
        </w:p>
        <w:p w14:paraId="5F2EA9E1" w14:textId="6BB0AB18" w:rsidR="006821C9" w:rsidRPr="006821C9" w:rsidRDefault="00FB52FB">
          <w:pPr>
            <w:pStyle w:val="TOC1"/>
            <w:tabs>
              <w:tab w:val="right" w:leader="dot" w:pos="9016"/>
            </w:tabs>
            <w:rPr>
              <w:rFonts w:ascii="Arial" w:eastAsiaTheme="minorEastAsia" w:hAnsi="Arial" w:cs="Arial"/>
              <w:noProof/>
              <w:lang w:eastAsia="en-GB"/>
            </w:rPr>
          </w:pPr>
          <w:r w:rsidRPr="00625DF2">
            <w:rPr>
              <w:rFonts w:ascii="Arial" w:hAnsi="Arial" w:cs="Arial"/>
            </w:rPr>
            <w:fldChar w:fldCharType="begin"/>
          </w:r>
          <w:r w:rsidRPr="00625DF2">
            <w:rPr>
              <w:rFonts w:ascii="Arial" w:hAnsi="Arial" w:cs="Arial"/>
            </w:rPr>
            <w:instrText xml:space="preserve"> TOC \o "1-3" \h \z \u </w:instrText>
          </w:r>
          <w:r w:rsidRPr="00625DF2">
            <w:rPr>
              <w:rFonts w:ascii="Arial" w:hAnsi="Arial" w:cs="Arial"/>
            </w:rPr>
            <w:fldChar w:fldCharType="separate"/>
          </w:r>
          <w:hyperlink w:anchor="_Toc523732897" w:history="1">
            <w:r w:rsidR="006821C9" w:rsidRPr="006821C9">
              <w:rPr>
                <w:rStyle w:val="Hyperlink"/>
                <w:rFonts w:ascii="Arial" w:hAnsi="Arial" w:cs="Arial"/>
                <w:noProof/>
              </w:rPr>
              <w:t>1. Purpose</w:t>
            </w:r>
            <w:r w:rsidR="006821C9" w:rsidRPr="006821C9">
              <w:rPr>
                <w:rFonts w:ascii="Arial" w:hAnsi="Arial" w:cs="Arial"/>
                <w:noProof/>
                <w:webHidden/>
              </w:rPr>
              <w:tab/>
            </w:r>
            <w:r w:rsidR="006821C9" w:rsidRPr="006821C9">
              <w:rPr>
                <w:rFonts w:ascii="Arial" w:hAnsi="Arial" w:cs="Arial"/>
                <w:noProof/>
                <w:webHidden/>
              </w:rPr>
              <w:fldChar w:fldCharType="begin"/>
            </w:r>
            <w:r w:rsidR="006821C9" w:rsidRPr="006821C9">
              <w:rPr>
                <w:rFonts w:ascii="Arial" w:hAnsi="Arial" w:cs="Arial"/>
                <w:noProof/>
                <w:webHidden/>
              </w:rPr>
              <w:instrText xml:space="preserve"> PAGEREF _Toc523732897 \h </w:instrText>
            </w:r>
            <w:r w:rsidR="006821C9" w:rsidRPr="006821C9">
              <w:rPr>
                <w:rFonts w:ascii="Arial" w:hAnsi="Arial" w:cs="Arial"/>
                <w:noProof/>
                <w:webHidden/>
              </w:rPr>
            </w:r>
            <w:r w:rsidR="006821C9" w:rsidRPr="006821C9">
              <w:rPr>
                <w:rFonts w:ascii="Arial" w:hAnsi="Arial" w:cs="Arial"/>
                <w:noProof/>
                <w:webHidden/>
              </w:rPr>
              <w:fldChar w:fldCharType="separate"/>
            </w:r>
            <w:r w:rsidR="00E37CB4">
              <w:rPr>
                <w:rFonts w:ascii="Arial" w:hAnsi="Arial" w:cs="Arial"/>
                <w:noProof/>
                <w:webHidden/>
              </w:rPr>
              <w:t>3</w:t>
            </w:r>
            <w:r w:rsidR="006821C9" w:rsidRPr="006821C9">
              <w:rPr>
                <w:rFonts w:ascii="Arial" w:hAnsi="Arial" w:cs="Arial"/>
                <w:noProof/>
                <w:webHidden/>
              </w:rPr>
              <w:fldChar w:fldCharType="end"/>
            </w:r>
          </w:hyperlink>
        </w:p>
        <w:p w14:paraId="1C380D95" w14:textId="599FBDFB" w:rsidR="006821C9" w:rsidRPr="006821C9" w:rsidRDefault="006821C9">
          <w:pPr>
            <w:pStyle w:val="TOC1"/>
            <w:tabs>
              <w:tab w:val="right" w:leader="dot" w:pos="9016"/>
            </w:tabs>
            <w:rPr>
              <w:rFonts w:ascii="Arial" w:eastAsiaTheme="minorEastAsia" w:hAnsi="Arial" w:cs="Arial"/>
              <w:noProof/>
              <w:lang w:eastAsia="en-GB"/>
            </w:rPr>
          </w:pPr>
          <w:hyperlink w:anchor="_Toc523732898" w:history="1">
            <w:r w:rsidRPr="006821C9">
              <w:rPr>
                <w:rStyle w:val="Hyperlink"/>
                <w:rFonts w:ascii="Arial" w:hAnsi="Arial" w:cs="Arial"/>
                <w:noProof/>
              </w:rPr>
              <w:t>2. Commitments</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_Toc523732898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4</w:t>
            </w:r>
            <w:r w:rsidRPr="006821C9">
              <w:rPr>
                <w:rFonts w:ascii="Arial" w:hAnsi="Arial" w:cs="Arial"/>
                <w:noProof/>
                <w:webHidden/>
              </w:rPr>
              <w:fldChar w:fldCharType="end"/>
            </w:r>
          </w:hyperlink>
        </w:p>
        <w:p w14:paraId="2D6DD5BC" w14:textId="4904633B" w:rsidR="006821C9" w:rsidRPr="006821C9" w:rsidRDefault="006821C9">
          <w:pPr>
            <w:pStyle w:val="TOC1"/>
            <w:tabs>
              <w:tab w:val="right" w:leader="dot" w:pos="9016"/>
            </w:tabs>
            <w:rPr>
              <w:rFonts w:ascii="Arial" w:eastAsiaTheme="minorEastAsia" w:hAnsi="Arial" w:cs="Arial"/>
              <w:noProof/>
              <w:lang w:eastAsia="en-GB"/>
            </w:rPr>
          </w:pPr>
          <w:hyperlink w:anchor="_Toc523732899" w:history="1">
            <w:r w:rsidRPr="006821C9">
              <w:rPr>
                <w:rStyle w:val="Hyperlink"/>
                <w:rFonts w:ascii="Arial" w:hAnsi="Arial" w:cs="Arial"/>
                <w:noProof/>
              </w:rPr>
              <w:t>3. First Steps to Try to Resolve Concerns</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_Toc523732899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4</w:t>
            </w:r>
            <w:r w:rsidRPr="006821C9">
              <w:rPr>
                <w:rFonts w:ascii="Arial" w:hAnsi="Arial" w:cs="Arial"/>
                <w:noProof/>
                <w:webHidden/>
              </w:rPr>
              <w:fldChar w:fldCharType="end"/>
            </w:r>
          </w:hyperlink>
        </w:p>
        <w:p w14:paraId="69AD6782" w14:textId="1B50F9E0" w:rsidR="006821C9" w:rsidRPr="006821C9" w:rsidRDefault="006821C9">
          <w:pPr>
            <w:pStyle w:val="TOC1"/>
            <w:tabs>
              <w:tab w:val="right" w:leader="dot" w:pos="9016"/>
            </w:tabs>
            <w:rPr>
              <w:rFonts w:ascii="Arial" w:eastAsiaTheme="minorEastAsia" w:hAnsi="Arial" w:cs="Arial"/>
              <w:noProof/>
              <w:lang w:eastAsia="en-GB"/>
            </w:rPr>
          </w:pPr>
          <w:hyperlink w:anchor="_Toc523732900" w:history="1">
            <w:r w:rsidRPr="006821C9">
              <w:rPr>
                <w:rStyle w:val="Hyperlink"/>
                <w:rFonts w:ascii="Arial" w:hAnsi="Arial" w:cs="Arial"/>
                <w:noProof/>
              </w:rPr>
              <w:t>4. The Nature of the Appeal/Complaint</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_Toc523732900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5</w:t>
            </w:r>
            <w:r w:rsidRPr="006821C9">
              <w:rPr>
                <w:rFonts w:ascii="Arial" w:hAnsi="Arial" w:cs="Arial"/>
                <w:noProof/>
                <w:webHidden/>
              </w:rPr>
              <w:fldChar w:fldCharType="end"/>
            </w:r>
          </w:hyperlink>
        </w:p>
        <w:p w14:paraId="3C68DABE" w14:textId="5E9302CA" w:rsidR="006821C9" w:rsidRPr="006821C9" w:rsidRDefault="006821C9">
          <w:pPr>
            <w:pStyle w:val="TOC1"/>
            <w:tabs>
              <w:tab w:val="right" w:leader="dot" w:pos="9016"/>
            </w:tabs>
            <w:rPr>
              <w:rFonts w:ascii="Arial" w:eastAsiaTheme="minorEastAsia" w:hAnsi="Arial" w:cs="Arial"/>
              <w:noProof/>
              <w:lang w:eastAsia="en-GB"/>
            </w:rPr>
          </w:pPr>
          <w:hyperlink w:anchor="_Toc523732901" w:history="1">
            <w:r w:rsidRPr="006821C9">
              <w:rPr>
                <w:rStyle w:val="Hyperlink"/>
                <w:rFonts w:ascii="Arial" w:hAnsi="Arial" w:cs="Arial"/>
                <w:noProof/>
              </w:rPr>
              <w:t>Stage One Academic Appeals and Complaints</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_Toc523732901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5</w:t>
            </w:r>
            <w:r w:rsidRPr="006821C9">
              <w:rPr>
                <w:rFonts w:ascii="Arial" w:hAnsi="Arial" w:cs="Arial"/>
                <w:noProof/>
                <w:webHidden/>
              </w:rPr>
              <w:fldChar w:fldCharType="end"/>
            </w:r>
          </w:hyperlink>
        </w:p>
        <w:p w14:paraId="1D9C6FCF" w14:textId="2D5936AB" w:rsidR="006821C9" w:rsidRPr="006821C9" w:rsidRDefault="006821C9">
          <w:pPr>
            <w:pStyle w:val="TOC1"/>
            <w:tabs>
              <w:tab w:val="right" w:leader="dot" w:pos="9016"/>
            </w:tabs>
            <w:rPr>
              <w:rFonts w:ascii="Arial" w:eastAsiaTheme="minorEastAsia" w:hAnsi="Arial" w:cs="Arial"/>
              <w:noProof/>
              <w:lang w:eastAsia="en-GB"/>
            </w:rPr>
          </w:pPr>
          <w:hyperlink w:anchor="_Toc523732902" w:history="1">
            <w:r w:rsidRPr="006821C9">
              <w:rPr>
                <w:rStyle w:val="Hyperlink"/>
                <w:rFonts w:ascii="Arial" w:hAnsi="Arial" w:cs="Arial"/>
                <w:noProof/>
              </w:rPr>
              <w:t>5. Submitting a Stage One Academic Appeal or Complaint</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_Toc523732902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5</w:t>
            </w:r>
            <w:r w:rsidRPr="006821C9">
              <w:rPr>
                <w:rFonts w:ascii="Arial" w:hAnsi="Arial" w:cs="Arial"/>
                <w:noProof/>
                <w:webHidden/>
              </w:rPr>
              <w:fldChar w:fldCharType="end"/>
            </w:r>
          </w:hyperlink>
        </w:p>
        <w:p w14:paraId="157A284D" w14:textId="6B8D3DC4" w:rsidR="006821C9" w:rsidRPr="006821C9" w:rsidRDefault="006821C9">
          <w:pPr>
            <w:pStyle w:val="TOC1"/>
            <w:tabs>
              <w:tab w:val="right" w:leader="dot" w:pos="9016"/>
            </w:tabs>
            <w:rPr>
              <w:rFonts w:ascii="Arial" w:eastAsiaTheme="minorEastAsia" w:hAnsi="Arial" w:cs="Arial"/>
              <w:noProof/>
              <w:lang w:eastAsia="en-GB"/>
            </w:rPr>
          </w:pPr>
          <w:hyperlink w:anchor="_Toc523732903" w:history="1">
            <w:r w:rsidRPr="006821C9">
              <w:rPr>
                <w:rStyle w:val="Hyperlink"/>
                <w:rFonts w:ascii="Arial" w:hAnsi="Arial" w:cs="Arial"/>
                <w:noProof/>
              </w:rPr>
              <w:t>6. Consideration of the Stage One Appeal or Complaint</w:t>
            </w:r>
            <w:r w:rsidRPr="006821C9">
              <w:rPr>
                <w:rFonts w:ascii="Arial" w:hAnsi="Arial" w:cs="Arial"/>
                <w:noProof/>
                <w:webHidden/>
              </w:rPr>
              <w:tab/>
            </w:r>
            <w:r w:rsidR="00D27C45">
              <w:rPr>
                <w:rFonts w:ascii="Arial" w:hAnsi="Arial" w:cs="Arial"/>
                <w:noProof/>
                <w:webHidden/>
              </w:rPr>
              <w:t xml:space="preserve"> </w:t>
            </w:r>
            <w:r w:rsidRPr="006821C9">
              <w:rPr>
                <w:rFonts w:ascii="Arial" w:hAnsi="Arial" w:cs="Arial"/>
                <w:noProof/>
                <w:webHidden/>
              </w:rPr>
              <w:fldChar w:fldCharType="begin"/>
            </w:r>
            <w:r w:rsidRPr="006821C9">
              <w:rPr>
                <w:rFonts w:ascii="Arial" w:hAnsi="Arial" w:cs="Arial"/>
                <w:noProof/>
                <w:webHidden/>
              </w:rPr>
              <w:instrText xml:space="preserve"> PAGEREF _Toc523732903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6</w:t>
            </w:r>
            <w:r w:rsidRPr="006821C9">
              <w:rPr>
                <w:rFonts w:ascii="Arial" w:hAnsi="Arial" w:cs="Arial"/>
                <w:noProof/>
                <w:webHidden/>
              </w:rPr>
              <w:fldChar w:fldCharType="end"/>
            </w:r>
          </w:hyperlink>
        </w:p>
        <w:p w14:paraId="0A68CC1F" w14:textId="7E49925F" w:rsidR="006821C9" w:rsidRPr="006821C9" w:rsidRDefault="006821C9">
          <w:pPr>
            <w:pStyle w:val="TOC1"/>
            <w:tabs>
              <w:tab w:val="right" w:leader="dot" w:pos="9016"/>
            </w:tabs>
            <w:rPr>
              <w:rFonts w:ascii="Arial" w:eastAsiaTheme="minorEastAsia" w:hAnsi="Arial" w:cs="Arial"/>
              <w:noProof/>
              <w:lang w:eastAsia="en-GB"/>
            </w:rPr>
          </w:pPr>
          <w:hyperlink w:anchor="_Toc523732904" w:history="1">
            <w:r w:rsidRPr="006821C9">
              <w:rPr>
                <w:rStyle w:val="Hyperlink"/>
                <w:rFonts w:ascii="Arial" w:hAnsi="Arial" w:cs="Arial"/>
                <w:noProof/>
              </w:rPr>
              <w:t>7. Timescales for Stage One Appeals and Complaints</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_Toc523732904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7</w:t>
            </w:r>
            <w:r w:rsidRPr="006821C9">
              <w:rPr>
                <w:rFonts w:ascii="Arial" w:hAnsi="Arial" w:cs="Arial"/>
                <w:noProof/>
                <w:webHidden/>
              </w:rPr>
              <w:fldChar w:fldCharType="end"/>
            </w:r>
          </w:hyperlink>
        </w:p>
        <w:p w14:paraId="716B72F0" w14:textId="62D3AB0F" w:rsidR="006821C9" w:rsidRPr="006821C9" w:rsidRDefault="006821C9">
          <w:pPr>
            <w:pStyle w:val="TOC1"/>
            <w:tabs>
              <w:tab w:val="right" w:leader="dot" w:pos="9016"/>
            </w:tabs>
            <w:rPr>
              <w:rFonts w:ascii="Arial" w:eastAsiaTheme="minorEastAsia" w:hAnsi="Arial" w:cs="Arial"/>
              <w:noProof/>
              <w:lang w:eastAsia="en-GB"/>
            </w:rPr>
          </w:pPr>
          <w:hyperlink w:anchor="_Toc523732905" w:history="1">
            <w:r w:rsidRPr="006821C9">
              <w:rPr>
                <w:rStyle w:val="Hyperlink"/>
                <w:rFonts w:ascii="Arial" w:hAnsi="Arial" w:cs="Arial"/>
                <w:noProof/>
              </w:rPr>
              <w:t>8. Actions and Outcomes</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_Toc523732905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8</w:t>
            </w:r>
            <w:r w:rsidRPr="006821C9">
              <w:rPr>
                <w:rFonts w:ascii="Arial" w:hAnsi="Arial" w:cs="Arial"/>
                <w:noProof/>
                <w:webHidden/>
              </w:rPr>
              <w:fldChar w:fldCharType="end"/>
            </w:r>
          </w:hyperlink>
        </w:p>
        <w:p w14:paraId="42254B70" w14:textId="2388B4B7" w:rsidR="006821C9" w:rsidRPr="006821C9" w:rsidRDefault="006821C9">
          <w:pPr>
            <w:pStyle w:val="TOC1"/>
            <w:tabs>
              <w:tab w:val="right" w:leader="dot" w:pos="9016"/>
            </w:tabs>
            <w:rPr>
              <w:rFonts w:ascii="Arial" w:eastAsiaTheme="minorEastAsia" w:hAnsi="Arial" w:cs="Arial"/>
              <w:noProof/>
              <w:lang w:eastAsia="en-GB"/>
            </w:rPr>
          </w:pPr>
          <w:hyperlink w:anchor="_Toc523732906" w:history="1">
            <w:r w:rsidRPr="006821C9">
              <w:rPr>
                <w:rStyle w:val="Hyperlink"/>
                <w:rFonts w:ascii="Arial" w:hAnsi="Arial" w:cs="Arial"/>
                <w:noProof/>
              </w:rPr>
              <w:t>Stage Two Academic Appeals and Complaints</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_Toc523732906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10</w:t>
            </w:r>
            <w:r w:rsidRPr="006821C9">
              <w:rPr>
                <w:rFonts w:ascii="Arial" w:hAnsi="Arial" w:cs="Arial"/>
                <w:noProof/>
                <w:webHidden/>
              </w:rPr>
              <w:fldChar w:fldCharType="end"/>
            </w:r>
          </w:hyperlink>
        </w:p>
        <w:p w14:paraId="2BCBD10B" w14:textId="0FE539A8" w:rsidR="006821C9" w:rsidRPr="006821C9" w:rsidRDefault="006821C9">
          <w:pPr>
            <w:pStyle w:val="TOC1"/>
            <w:tabs>
              <w:tab w:val="right" w:leader="dot" w:pos="9016"/>
            </w:tabs>
            <w:rPr>
              <w:rFonts w:ascii="Arial" w:eastAsiaTheme="minorEastAsia" w:hAnsi="Arial" w:cs="Arial"/>
              <w:noProof/>
              <w:lang w:eastAsia="en-GB"/>
            </w:rPr>
          </w:pPr>
          <w:hyperlink w:anchor="_Toc523732907" w:history="1">
            <w:r w:rsidRPr="006821C9">
              <w:rPr>
                <w:rStyle w:val="Hyperlink"/>
                <w:rFonts w:ascii="Arial" w:hAnsi="Arial" w:cs="Arial"/>
                <w:noProof/>
              </w:rPr>
              <w:t>9. Submitting a Stage Two Academic Appeal or Complaint</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_Toc523732907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10</w:t>
            </w:r>
            <w:r w:rsidRPr="006821C9">
              <w:rPr>
                <w:rFonts w:ascii="Arial" w:hAnsi="Arial" w:cs="Arial"/>
                <w:noProof/>
                <w:webHidden/>
              </w:rPr>
              <w:fldChar w:fldCharType="end"/>
            </w:r>
          </w:hyperlink>
        </w:p>
        <w:p w14:paraId="451F662B" w14:textId="568752FF" w:rsidR="006821C9" w:rsidRPr="006821C9" w:rsidRDefault="006821C9">
          <w:pPr>
            <w:pStyle w:val="TOC1"/>
            <w:tabs>
              <w:tab w:val="left" w:pos="660"/>
              <w:tab w:val="right" w:leader="dot" w:pos="9016"/>
            </w:tabs>
            <w:rPr>
              <w:rFonts w:ascii="Arial" w:eastAsiaTheme="minorEastAsia" w:hAnsi="Arial" w:cs="Arial"/>
              <w:noProof/>
              <w:lang w:eastAsia="en-GB"/>
            </w:rPr>
          </w:pPr>
          <w:hyperlink w:anchor="_Toc523732908" w:history="1">
            <w:r w:rsidRPr="006821C9">
              <w:rPr>
                <w:rStyle w:val="Hyperlink"/>
                <w:rFonts w:ascii="Arial" w:hAnsi="Arial" w:cs="Arial"/>
                <w:noProof/>
              </w:rPr>
              <w:t xml:space="preserve">10. </w:t>
            </w:r>
            <w:r w:rsidRPr="006821C9">
              <w:rPr>
                <w:rFonts w:ascii="Arial" w:eastAsiaTheme="minorEastAsia" w:hAnsi="Arial" w:cs="Arial"/>
                <w:noProof/>
                <w:lang w:eastAsia="en-GB"/>
              </w:rPr>
              <w:tab/>
            </w:r>
            <w:r w:rsidRPr="006821C9">
              <w:rPr>
                <w:rStyle w:val="Hyperlink"/>
                <w:rFonts w:ascii="Arial" w:hAnsi="Arial" w:cs="Arial"/>
                <w:noProof/>
              </w:rPr>
              <w:t>Consideration of the Stage Two Academic Appeal or   Complaint</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_Toc523732908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11</w:t>
            </w:r>
            <w:r w:rsidRPr="006821C9">
              <w:rPr>
                <w:rFonts w:ascii="Arial" w:hAnsi="Arial" w:cs="Arial"/>
                <w:noProof/>
                <w:webHidden/>
              </w:rPr>
              <w:fldChar w:fldCharType="end"/>
            </w:r>
          </w:hyperlink>
        </w:p>
        <w:p w14:paraId="609F4AEC" w14:textId="1A89E151" w:rsidR="006821C9" w:rsidRPr="006821C9" w:rsidRDefault="006821C9">
          <w:pPr>
            <w:pStyle w:val="TOC1"/>
            <w:tabs>
              <w:tab w:val="left" w:pos="660"/>
              <w:tab w:val="right" w:leader="dot" w:pos="9016"/>
            </w:tabs>
            <w:rPr>
              <w:rFonts w:ascii="Arial" w:eastAsiaTheme="minorEastAsia" w:hAnsi="Arial" w:cs="Arial"/>
              <w:noProof/>
              <w:lang w:eastAsia="en-GB"/>
            </w:rPr>
          </w:pPr>
          <w:hyperlink w:anchor="_Toc523732909" w:history="1">
            <w:r w:rsidRPr="006821C9">
              <w:rPr>
                <w:rStyle w:val="Hyperlink"/>
                <w:rFonts w:ascii="Arial" w:hAnsi="Arial" w:cs="Arial"/>
                <w:noProof/>
              </w:rPr>
              <w:t>11.</w:t>
            </w:r>
            <w:r w:rsidRPr="006821C9">
              <w:rPr>
                <w:rFonts w:ascii="Arial" w:eastAsiaTheme="minorEastAsia" w:hAnsi="Arial" w:cs="Arial"/>
                <w:noProof/>
                <w:lang w:eastAsia="en-GB"/>
              </w:rPr>
              <w:tab/>
            </w:r>
            <w:r w:rsidRPr="006821C9">
              <w:rPr>
                <w:rStyle w:val="Hyperlink"/>
                <w:rFonts w:ascii="Arial" w:hAnsi="Arial" w:cs="Arial"/>
                <w:noProof/>
              </w:rPr>
              <w:t>Timescales for Stage Two</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_Toc523732909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11</w:t>
            </w:r>
            <w:r w:rsidRPr="006821C9">
              <w:rPr>
                <w:rFonts w:ascii="Arial" w:hAnsi="Arial" w:cs="Arial"/>
                <w:noProof/>
                <w:webHidden/>
              </w:rPr>
              <w:fldChar w:fldCharType="end"/>
            </w:r>
          </w:hyperlink>
        </w:p>
        <w:p w14:paraId="5A0A2EA1" w14:textId="267132E6" w:rsidR="006821C9" w:rsidRPr="006821C9" w:rsidRDefault="006821C9">
          <w:pPr>
            <w:pStyle w:val="TOC1"/>
            <w:tabs>
              <w:tab w:val="right" w:leader="dot" w:pos="9016"/>
            </w:tabs>
            <w:rPr>
              <w:rFonts w:ascii="Arial" w:eastAsiaTheme="minorEastAsia" w:hAnsi="Arial" w:cs="Arial"/>
              <w:noProof/>
              <w:lang w:eastAsia="en-GB"/>
            </w:rPr>
          </w:pPr>
          <w:hyperlink w:anchor="_Toc523732910" w:history="1">
            <w:r w:rsidRPr="006821C9">
              <w:rPr>
                <w:rStyle w:val="Hyperlink"/>
                <w:rFonts w:ascii="Arial" w:hAnsi="Arial" w:cs="Arial"/>
                <w:noProof/>
              </w:rPr>
              <w:t>12. Actions and Outcomes</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_Toc523732910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11</w:t>
            </w:r>
            <w:r w:rsidRPr="006821C9">
              <w:rPr>
                <w:rFonts w:ascii="Arial" w:hAnsi="Arial" w:cs="Arial"/>
                <w:noProof/>
                <w:webHidden/>
              </w:rPr>
              <w:fldChar w:fldCharType="end"/>
            </w:r>
          </w:hyperlink>
        </w:p>
        <w:p w14:paraId="53ABA9BC" w14:textId="0C510F14" w:rsidR="006821C9" w:rsidRPr="006821C9" w:rsidRDefault="006821C9">
          <w:pPr>
            <w:pStyle w:val="TOC1"/>
            <w:tabs>
              <w:tab w:val="right" w:leader="dot" w:pos="9016"/>
            </w:tabs>
            <w:rPr>
              <w:rFonts w:ascii="Arial" w:eastAsiaTheme="minorEastAsia" w:hAnsi="Arial" w:cs="Arial"/>
              <w:noProof/>
              <w:lang w:eastAsia="en-GB"/>
            </w:rPr>
          </w:pPr>
          <w:hyperlink w:anchor="_Toc523732911" w:history="1">
            <w:r w:rsidRPr="006821C9">
              <w:rPr>
                <w:rStyle w:val="Hyperlink"/>
                <w:rFonts w:ascii="Arial" w:hAnsi="Arial" w:cs="Arial"/>
                <w:noProof/>
              </w:rPr>
              <w:t>Appendix A</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_Toc523732911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13</w:t>
            </w:r>
            <w:r w:rsidRPr="006821C9">
              <w:rPr>
                <w:rFonts w:ascii="Arial" w:hAnsi="Arial" w:cs="Arial"/>
                <w:noProof/>
                <w:webHidden/>
              </w:rPr>
              <w:fldChar w:fldCharType="end"/>
            </w:r>
          </w:hyperlink>
        </w:p>
        <w:p w14:paraId="7B9B6391" w14:textId="7AB5A809" w:rsidR="006821C9" w:rsidRPr="006821C9" w:rsidRDefault="006821C9">
          <w:pPr>
            <w:pStyle w:val="TOC1"/>
            <w:tabs>
              <w:tab w:val="right" w:leader="dot" w:pos="9016"/>
            </w:tabs>
            <w:rPr>
              <w:rFonts w:ascii="Arial" w:eastAsiaTheme="minorEastAsia" w:hAnsi="Arial" w:cs="Arial"/>
              <w:noProof/>
              <w:lang w:eastAsia="en-GB"/>
            </w:rPr>
          </w:pPr>
          <w:hyperlink w:anchor="_Toc523732912" w:history="1">
            <w:r w:rsidRPr="006821C9">
              <w:rPr>
                <w:rStyle w:val="Hyperlink"/>
                <w:rFonts w:ascii="Arial" w:hAnsi="Arial" w:cs="Arial"/>
                <w:noProof/>
              </w:rPr>
              <w:t>Appendix B</w:t>
            </w:r>
            <w:r w:rsidRPr="006821C9">
              <w:rPr>
                <w:rFonts w:ascii="Arial" w:hAnsi="Arial" w:cs="Arial"/>
                <w:noProof/>
                <w:webHidden/>
              </w:rPr>
              <w:tab/>
            </w:r>
            <w:r w:rsidRPr="006821C9">
              <w:rPr>
                <w:rFonts w:ascii="Arial" w:hAnsi="Arial" w:cs="Arial"/>
                <w:noProof/>
                <w:webHidden/>
              </w:rPr>
              <w:fldChar w:fldCharType="begin"/>
            </w:r>
            <w:r w:rsidRPr="006821C9">
              <w:rPr>
                <w:rFonts w:ascii="Arial" w:hAnsi="Arial" w:cs="Arial"/>
                <w:noProof/>
                <w:webHidden/>
              </w:rPr>
              <w:instrText xml:space="preserve"> PAGEREF _Toc523732912 \h </w:instrText>
            </w:r>
            <w:r w:rsidRPr="006821C9">
              <w:rPr>
                <w:rFonts w:ascii="Arial" w:hAnsi="Arial" w:cs="Arial"/>
                <w:noProof/>
                <w:webHidden/>
              </w:rPr>
            </w:r>
            <w:r w:rsidRPr="006821C9">
              <w:rPr>
                <w:rFonts w:ascii="Arial" w:hAnsi="Arial" w:cs="Arial"/>
                <w:noProof/>
                <w:webHidden/>
              </w:rPr>
              <w:fldChar w:fldCharType="separate"/>
            </w:r>
            <w:r w:rsidR="00E37CB4">
              <w:rPr>
                <w:rFonts w:ascii="Arial" w:hAnsi="Arial" w:cs="Arial"/>
                <w:noProof/>
                <w:webHidden/>
              </w:rPr>
              <w:t>15</w:t>
            </w:r>
            <w:r w:rsidRPr="006821C9">
              <w:rPr>
                <w:rFonts w:ascii="Arial" w:hAnsi="Arial" w:cs="Arial"/>
                <w:noProof/>
                <w:webHidden/>
              </w:rPr>
              <w:fldChar w:fldCharType="end"/>
            </w:r>
          </w:hyperlink>
        </w:p>
        <w:p w14:paraId="4AA144DE" w14:textId="1FE63FEA" w:rsidR="00CA46D2" w:rsidRDefault="00FB52FB" w:rsidP="006821C9">
          <w:pPr>
            <w:rPr>
              <w:rFonts w:ascii="Arial" w:hAnsi="Arial" w:cs="Arial"/>
              <w:b/>
              <w:bCs/>
              <w:noProof/>
            </w:rPr>
          </w:pPr>
          <w:r w:rsidRPr="00625DF2">
            <w:rPr>
              <w:rFonts w:ascii="Arial" w:hAnsi="Arial" w:cs="Arial"/>
              <w:b/>
              <w:bCs/>
              <w:noProof/>
            </w:rPr>
            <w:fldChar w:fldCharType="end"/>
          </w:r>
        </w:p>
      </w:sdtContent>
    </w:sdt>
    <w:p w14:paraId="489D963A" w14:textId="77777777" w:rsidR="00CA46D2" w:rsidRDefault="00CA46D2" w:rsidP="006821C9">
      <w:pPr>
        <w:rPr>
          <w:rFonts w:ascii="Arial" w:hAnsi="Arial" w:cs="Arial"/>
          <w:b/>
          <w:bCs/>
          <w:noProof/>
        </w:rPr>
      </w:pPr>
      <w:r>
        <w:rPr>
          <w:rFonts w:ascii="Arial" w:hAnsi="Arial" w:cs="Arial"/>
          <w:b/>
          <w:bCs/>
          <w:noProof/>
        </w:rPr>
        <w:br w:type="page"/>
      </w:r>
    </w:p>
    <w:p w14:paraId="785D4CE9" w14:textId="629E51A2" w:rsidR="008D560F" w:rsidRPr="00625DF2" w:rsidRDefault="00FB52FB" w:rsidP="006821C9">
      <w:pPr>
        <w:pStyle w:val="Heading1"/>
        <w:rPr>
          <w:rFonts w:ascii="Arial" w:hAnsi="Arial" w:cs="Arial"/>
          <w:color w:val="auto"/>
        </w:rPr>
      </w:pPr>
      <w:bookmarkStart w:id="0" w:name="_Toc523732897"/>
      <w:r w:rsidRPr="00625DF2">
        <w:rPr>
          <w:rFonts w:ascii="Arial" w:hAnsi="Arial" w:cs="Arial"/>
          <w:color w:val="auto"/>
        </w:rPr>
        <w:t xml:space="preserve">1. </w:t>
      </w:r>
      <w:r w:rsidR="008D560F" w:rsidRPr="00625DF2">
        <w:rPr>
          <w:rFonts w:ascii="Arial" w:hAnsi="Arial" w:cs="Arial"/>
          <w:color w:val="auto"/>
        </w:rPr>
        <w:t>P</w:t>
      </w:r>
      <w:r w:rsidRPr="00625DF2">
        <w:rPr>
          <w:rFonts w:ascii="Arial" w:hAnsi="Arial" w:cs="Arial"/>
          <w:color w:val="auto"/>
        </w:rPr>
        <w:t>urpose</w:t>
      </w:r>
      <w:bookmarkEnd w:id="0"/>
      <w:r w:rsidR="008D560F" w:rsidRPr="00625DF2">
        <w:rPr>
          <w:rFonts w:ascii="Arial" w:hAnsi="Arial" w:cs="Arial"/>
          <w:color w:val="auto"/>
        </w:rPr>
        <w:t xml:space="preserve"> </w:t>
      </w:r>
    </w:p>
    <w:p w14:paraId="2E5C7F21" w14:textId="77777777" w:rsidR="00D969D6" w:rsidRPr="00625DF2" w:rsidRDefault="00D969D6" w:rsidP="006821C9">
      <w:pPr>
        <w:pStyle w:val="Default"/>
        <w:spacing w:line="276" w:lineRule="auto"/>
        <w:rPr>
          <w:color w:val="auto"/>
          <w:sz w:val="22"/>
          <w:szCs w:val="22"/>
        </w:rPr>
      </w:pPr>
    </w:p>
    <w:p w14:paraId="2D85F1D3" w14:textId="766371C5" w:rsidR="00A70FE0" w:rsidRPr="00625DF2" w:rsidRDefault="008D560F" w:rsidP="006821C9">
      <w:pPr>
        <w:pStyle w:val="Default"/>
        <w:numPr>
          <w:ilvl w:val="1"/>
          <w:numId w:val="6"/>
        </w:numPr>
        <w:spacing w:line="276" w:lineRule="auto"/>
        <w:ind w:left="709" w:hanging="709"/>
        <w:rPr>
          <w:color w:val="auto"/>
          <w:sz w:val="22"/>
          <w:szCs w:val="22"/>
        </w:rPr>
      </w:pPr>
      <w:r w:rsidRPr="00625DF2">
        <w:rPr>
          <w:color w:val="auto"/>
          <w:sz w:val="22"/>
          <w:szCs w:val="22"/>
        </w:rPr>
        <w:t xml:space="preserve">The Academic </w:t>
      </w:r>
      <w:r w:rsidR="001673C0" w:rsidRPr="00625DF2">
        <w:rPr>
          <w:color w:val="auto"/>
          <w:sz w:val="22"/>
          <w:szCs w:val="22"/>
        </w:rPr>
        <w:t>Appeals</w:t>
      </w:r>
      <w:r w:rsidR="00373A8D" w:rsidRPr="00625DF2">
        <w:rPr>
          <w:color w:val="auto"/>
          <w:sz w:val="22"/>
          <w:szCs w:val="22"/>
        </w:rPr>
        <w:t xml:space="preserve"> </w:t>
      </w:r>
      <w:r w:rsidR="00512284" w:rsidRPr="00625DF2">
        <w:rPr>
          <w:color w:val="auto"/>
          <w:sz w:val="22"/>
          <w:szCs w:val="22"/>
        </w:rPr>
        <w:t>Regulations</w:t>
      </w:r>
      <w:r w:rsidRPr="00625DF2">
        <w:rPr>
          <w:color w:val="auto"/>
          <w:sz w:val="22"/>
          <w:szCs w:val="22"/>
        </w:rPr>
        <w:t xml:space="preserve"> </w:t>
      </w:r>
      <w:r w:rsidR="00512284" w:rsidRPr="00625DF2">
        <w:rPr>
          <w:color w:val="auto"/>
          <w:sz w:val="22"/>
          <w:szCs w:val="22"/>
        </w:rPr>
        <w:t>are</w:t>
      </w:r>
      <w:r w:rsidRPr="00625DF2">
        <w:rPr>
          <w:color w:val="auto"/>
          <w:sz w:val="22"/>
          <w:szCs w:val="22"/>
        </w:rPr>
        <w:t xml:space="preserve"> intended to allow </w:t>
      </w:r>
      <w:r w:rsidR="001673C0" w:rsidRPr="00625DF2">
        <w:rPr>
          <w:color w:val="auto"/>
          <w:sz w:val="22"/>
          <w:szCs w:val="22"/>
        </w:rPr>
        <w:t>students</w:t>
      </w:r>
      <w:r w:rsidRPr="00625DF2">
        <w:rPr>
          <w:color w:val="auto"/>
          <w:sz w:val="22"/>
          <w:szCs w:val="22"/>
        </w:rPr>
        <w:t xml:space="preserve"> </w:t>
      </w:r>
      <w:r w:rsidR="00512284" w:rsidRPr="00625DF2">
        <w:rPr>
          <w:color w:val="auto"/>
          <w:sz w:val="22"/>
          <w:szCs w:val="22"/>
        </w:rPr>
        <w:t xml:space="preserve">studying or registered within the last 30 days </w:t>
      </w:r>
      <w:r w:rsidR="00A70FE0" w:rsidRPr="00625DF2">
        <w:rPr>
          <w:color w:val="auto"/>
          <w:sz w:val="22"/>
          <w:szCs w:val="22"/>
        </w:rPr>
        <w:t xml:space="preserve">on UEA validated </w:t>
      </w:r>
      <w:r w:rsidR="001673C0" w:rsidRPr="00625DF2">
        <w:rPr>
          <w:color w:val="auto"/>
          <w:sz w:val="22"/>
          <w:szCs w:val="22"/>
        </w:rPr>
        <w:t>course</w:t>
      </w:r>
      <w:r w:rsidR="00A70FE0" w:rsidRPr="00625DF2">
        <w:rPr>
          <w:color w:val="auto"/>
          <w:sz w:val="22"/>
          <w:szCs w:val="22"/>
        </w:rPr>
        <w:t>s at partner institutions (</w:t>
      </w:r>
      <w:r w:rsidR="00FF48A1" w:rsidRPr="00625DF2">
        <w:rPr>
          <w:color w:val="auto"/>
          <w:sz w:val="22"/>
          <w:szCs w:val="22"/>
        </w:rPr>
        <w:t>as set out in Appendix A</w:t>
      </w:r>
      <w:r w:rsidR="00A70FE0" w:rsidRPr="00625DF2">
        <w:rPr>
          <w:color w:val="auto"/>
          <w:sz w:val="22"/>
          <w:szCs w:val="22"/>
        </w:rPr>
        <w:t>)</w:t>
      </w:r>
      <w:r w:rsidR="008E6FA6" w:rsidRPr="00625DF2">
        <w:rPr>
          <w:color w:val="auto"/>
          <w:sz w:val="22"/>
          <w:szCs w:val="22"/>
        </w:rPr>
        <w:t>,</w:t>
      </w:r>
      <w:r w:rsidRPr="00625DF2">
        <w:rPr>
          <w:color w:val="auto"/>
          <w:sz w:val="22"/>
          <w:szCs w:val="22"/>
        </w:rPr>
        <w:t xml:space="preserve"> undertaking taught </w:t>
      </w:r>
      <w:r w:rsidR="001673C0" w:rsidRPr="00625DF2">
        <w:rPr>
          <w:color w:val="auto"/>
          <w:sz w:val="22"/>
          <w:szCs w:val="22"/>
        </w:rPr>
        <w:t>course</w:t>
      </w:r>
      <w:r w:rsidRPr="00625DF2">
        <w:rPr>
          <w:color w:val="auto"/>
          <w:sz w:val="22"/>
          <w:szCs w:val="22"/>
        </w:rPr>
        <w:t xml:space="preserve">s </w:t>
      </w:r>
      <w:r w:rsidR="00461BDD" w:rsidRPr="00625DF2">
        <w:rPr>
          <w:color w:val="auto"/>
          <w:sz w:val="22"/>
          <w:szCs w:val="22"/>
        </w:rPr>
        <w:t xml:space="preserve">to </w:t>
      </w:r>
      <w:r w:rsidRPr="00625DF2">
        <w:rPr>
          <w:color w:val="auto"/>
          <w:sz w:val="22"/>
          <w:szCs w:val="22"/>
        </w:rPr>
        <w:t>formally raise concerns about their academic results or circumstances relating to them</w:t>
      </w:r>
      <w:r w:rsidR="001A0930" w:rsidRPr="00625DF2">
        <w:rPr>
          <w:color w:val="auto"/>
          <w:sz w:val="22"/>
          <w:szCs w:val="22"/>
        </w:rPr>
        <w:t>.</w:t>
      </w:r>
      <w:r w:rsidR="00037D17" w:rsidRPr="00625DF2">
        <w:rPr>
          <w:color w:val="auto"/>
          <w:sz w:val="22"/>
          <w:szCs w:val="22"/>
        </w:rPr>
        <w:t xml:space="preserve"> </w:t>
      </w:r>
      <w:r w:rsidR="001A0930" w:rsidRPr="00625DF2">
        <w:rPr>
          <w:color w:val="auto"/>
          <w:sz w:val="22"/>
          <w:szCs w:val="22"/>
        </w:rPr>
        <w:t xml:space="preserve">The Academic </w:t>
      </w:r>
      <w:r w:rsidR="001673C0" w:rsidRPr="00625DF2">
        <w:rPr>
          <w:color w:val="auto"/>
          <w:sz w:val="22"/>
          <w:szCs w:val="22"/>
        </w:rPr>
        <w:t>Complaints</w:t>
      </w:r>
      <w:r w:rsidR="001A0930" w:rsidRPr="00625DF2">
        <w:rPr>
          <w:color w:val="auto"/>
          <w:sz w:val="22"/>
          <w:szCs w:val="22"/>
        </w:rPr>
        <w:t xml:space="preserve"> </w:t>
      </w:r>
      <w:r w:rsidR="00512284" w:rsidRPr="00625DF2">
        <w:rPr>
          <w:color w:val="auto"/>
          <w:sz w:val="22"/>
          <w:szCs w:val="22"/>
        </w:rPr>
        <w:t>Regulations are</w:t>
      </w:r>
      <w:r w:rsidR="001A0930" w:rsidRPr="00625DF2">
        <w:rPr>
          <w:color w:val="auto"/>
          <w:sz w:val="22"/>
          <w:szCs w:val="22"/>
        </w:rPr>
        <w:t xml:space="preserve"> intended to allow</w:t>
      </w:r>
      <w:r w:rsidR="00D969D6" w:rsidRPr="00625DF2">
        <w:rPr>
          <w:color w:val="auto"/>
          <w:sz w:val="22"/>
          <w:szCs w:val="22"/>
        </w:rPr>
        <w:t xml:space="preserve"> </w:t>
      </w:r>
      <w:r w:rsidR="001673C0" w:rsidRPr="00625DF2">
        <w:rPr>
          <w:color w:val="auto"/>
          <w:sz w:val="22"/>
          <w:szCs w:val="22"/>
        </w:rPr>
        <w:t>students</w:t>
      </w:r>
      <w:r w:rsidR="001A0930" w:rsidRPr="00625DF2">
        <w:rPr>
          <w:color w:val="auto"/>
          <w:sz w:val="22"/>
          <w:szCs w:val="22"/>
        </w:rPr>
        <w:t xml:space="preserve"> at </w:t>
      </w:r>
      <w:r w:rsidR="00A70FE0" w:rsidRPr="00625DF2">
        <w:rPr>
          <w:color w:val="auto"/>
          <w:sz w:val="22"/>
          <w:szCs w:val="22"/>
        </w:rPr>
        <w:t xml:space="preserve">partner institutions </w:t>
      </w:r>
      <w:r w:rsidR="001A0930" w:rsidRPr="00625DF2">
        <w:rPr>
          <w:color w:val="auto"/>
          <w:sz w:val="22"/>
          <w:szCs w:val="22"/>
        </w:rPr>
        <w:t xml:space="preserve">undertaking taught </w:t>
      </w:r>
      <w:r w:rsidR="001673C0" w:rsidRPr="00625DF2">
        <w:rPr>
          <w:color w:val="auto"/>
          <w:sz w:val="22"/>
          <w:szCs w:val="22"/>
        </w:rPr>
        <w:t>course</w:t>
      </w:r>
      <w:r w:rsidR="001A0930" w:rsidRPr="00625DF2">
        <w:rPr>
          <w:color w:val="auto"/>
          <w:sz w:val="22"/>
          <w:szCs w:val="22"/>
        </w:rPr>
        <w:t>s to</w:t>
      </w:r>
      <w:r w:rsidR="00512284" w:rsidRPr="00625DF2">
        <w:rPr>
          <w:color w:val="auto"/>
          <w:sz w:val="22"/>
          <w:szCs w:val="22"/>
        </w:rPr>
        <w:t xml:space="preserve"> formally</w:t>
      </w:r>
      <w:r w:rsidR="001A0930" w:rsidRPr="00625DF2">
        <w:rPr>
          <w:color w:val="auto"/>
          <w:sz w:val="22"/>
          <w:szCs w:val="22"/>
        </w:rPr>
        <w:t xml:space="preserve"> </w:t>
      </w:r>
      <w:r w:rsidR="00461BDD" w:rsidRPr="00625DF2">
        <w:rPr>
          <w:color w:val="auto"/>
          <w:sz w:val="22"/>
          <w:szCs w:val="22"/>
        </w:rPr>
        <w:t>raise</w:t>
      </w:r>
      <w:r w:rsidR="00037D17" w:rsidRPr="00625DF2">
        <w:rPr>
          <w:color w:val="auto"/>
          <w:sz w:val="22"/>
          <w:szCs w:val="22"/>
        </w:rPr>
        <w:t xml:space="preserve"> concerns not relating to academic results</w:t>
      </w:r>
      <w:r w:rsidR="004A4CCC" w:rsidRPr="00625DF2">
        <w:rPr>
          <w:color w:val="auto"/>
          <w:sz w:val="22"/>
          <w:szCs w:val="22"/>
        </w:rPr>
        <w:t xml:space="preserve">.  </w:t>
      </w:r>
      <w:r w:rsidRPr="00625DF2">
        <w:rPr>
          <w:color w:val="auto"/>
          <w:sz w:val="22"/>
          <w:szCs w:val="22"/>
        </w:rPr>
        <w:t xml:space="preserve">We take </w:t>
      </w:r>
      <w:r w:rsidR="001673C0" w:rsidRPr="00625DF2">
        <w:rPr>
          <w:color w:val="auto"/>
          <w:sz w:val="22"/>
          <w:szCs w:val="22"/>
        </w:rPr>
        <w:t>students</w:t>
      </w:r>
      <w:r w:rsidR="00512284" w:rsidRPr="00625DF2">
        <w:rPr>
          <w:color w:val="auto"/>
          <w:sz w:val="22"/>
          <w:szCs w:val="22"/>
        </w:rPr>
        <w:t xml:space="preserve">’ </w:t>
      </w:r>
      <w:r w:rsidRPr="00625DF2">
        <w:rPr>
          <w:color w:val="auto"/>
          <w:sz w:val="22"/>
          <w:szCs w:val="22"/>
        </w:rPr>
        <w:t xml:space="preserve">concerns seriously and the </w:t>
      </w:r>
      <w:r w:rsidR="00512284" w:rsidRPr="00625DF2">
        <w:rPr>
          <w:color w:val="auto"/>
          <w:sz w:val="22"/>
          <w:szCs w:val="22"/>
        </w:rPr>
        <w:t>Regulations are</w:t>
      </w:r>
      <w:r w:rsidR="00461BDD" w:rsidRPr="00625DF2">
        <w:rPr>
          <w:color w:val="auto"/>
          <w:sz w:val="22"/>
          <w:szCs w:val="22"/>
        </w:rPr>
        <w:t xml:space="preserve"> designed to enable their effective consideration and the enacting of timely remedies as appropriate</w:t>
      </w:r>
      <w:r w:rsidR="00D969D6" w:rsidRPr="00625DF2">
        <w:rPr>
          <w:color w:val="auto"/>
          <w:sz w:val="22"/>
          <w:szCs w:val="22"/>
        </w:rPr>
        <w:t>.</w:t>
      </w:r>
      <w:r w:rsidR="00C118CF" w:rsidRPr="00625DF2">
        <w:rPr>
          <w:color w:val="auto"/>
          <w:sz w:val="22"/>
          <w:szCs w:val="22"/>
        </w:rPr>
        <w:t xml:space="preserve">  If a more appropriate route exists to consider the</w:t>
      </w:r>
      <w:r w:rsidR="008F226F" w:rsidRPr="00625DF2">
        <w:rPr>
          <w:color w:val="auto"/>
          <w:sz w:val="22"/>
          <w:szCs w:val="22"/>
        </w:rPr>
        <w:t xml:space="preserve"> </w:t>
      </w:r>
      <w:r w:rsidR="00C118CF" w:rsidRPr="00625DF2">
        <w:rPr>
          <w:color w:val="auto"/>
          <w:sz w:val="22"/>
          <w:szCs w:val="22"/>
        </w:rPr>
        <w:t xml:space="preserve">substantive concern, the </w:t>
      </w:r>
      <w:r w:rsidR="001673C0" w:rsidRPr="00625DF2">
        <w:rPr>
          <w:color w:val="auto"/>
          <w:sz w:val="22"/>
          <w:szCs w:val="22"/>
        </w:rPr>
        <w:t>student</w:t>
      </w:r>
      <w:r w:rsidR="00C118CF" w:rsidRPr="00625DF2">
        <w:rPr>
          <w:color w:val="auto"/>
          <w:sz w:val="22"/>
          <w:szCs w:val="22"/>
        </w:rPr>
        <w:t xml:space="preserve"> will be advis</w:t>
      </w:r>
      <w:r w:rsidR="00A36A33" w:rsidRPr="00625DF2">
        <w:rPr>
          <w:color w:val="auto"/>
          <w:sz w:val="22"/>
          <w:szCs w:val="22"/>
        </w:rPr>
        <w:t xml:space="preserve">ed to engage with the relevant </w:t>
      </w:r>
      <w:r w:rsidR="00C118CF" w:rsidRPr="00625DF2">
        <w:rPr>
          <w:color w:val="auto"/>
          <w:sz w:val="22"/>
          <w:szCs w:val="22"/>
        </w:rPr>
        <w:t xml:space="preserve">alternative </w:t>
      </w:r>
      <w:r w:rsidR="00512284" w:rsidRPr="00625DF2">
        <w:rPr>
          <w:color w:val="auto"/>
          <w:sz w:val="22"/>
          <w:szCs w:val="22"/>
        </w:rPr>
        <w:t>Regulations</w:t>
      </w:r>
      <w:r w:rsidR="00C118CF" w:rsidRPr="00625DF2">
        <w:rPr>
          <w:color w:val="auto"/>
          <w:sz w:val="22"/>
          <w:szCs w:val="22"/>
        </w:rPr>
        <w:t>.</w:t>
      </w:r>
    </w:p>
    <w:p w14:paraId="069B0785" w14:textId="77777777" w:rsidR="0026441C" w:rsidRPr="00625DF2" w:rsidRDefault="0026441C" w:rsidP="006821C9">
      <w:pPr>
        <w:pStyle w:val="Default"/>
        <w:spacing w:line="276" w:lineRule="auto"/>
        <w:rPr>
          <w:color w:val="auto"/>
          <w:sz w:val="22"/>
          <w:szCs w:val="22"/>
        </w:rPr>
      </w:pPr>
    </w:p>
    <w:p w14:paraId="5F70C73E" w14:textId="77777777" w:rsidR="00D600F5" w:rsidRPr="00625DF2" w:rsidRDefault="00D600F5" w:rsidP="004D1CC3">
      <w:pPr>
        <w:pStyle w:val="Default"/>
        <w:spacing w:line="276" w:lineRule="auto"/>
        <w:rPr>
          <w:color w:val="auto"/>
          <w:sz w:val="22"/>
          <w:szCs w:val="22"/>
        </w:rPr>
      </w:pPr>
    </w:p>
    <w:p w14:paraId="031335BA" w14:textId="3D71D9A6" w:rsidR="00A70FE0" w:rsidRPr="00625DF2" w:rsidRDefault="00267A39" w:rsidP="006821C9">
      <w:pPr>
        <w:pStyle w:val="ListParagraph"/>
        <w:numPr>
          <w:ilvl w:val="1"/>
          <w:numId w:val="6"/>
        </w:numPr>
        <w:rPr>
          <w:rFonts w:ascii="Arial" w:hAnsi="Arial" w:cs="Arial"/>
          <w:sz w:val="22"/>
        </w:rPr>
      </w:pPr>
      <w:r w:rsidRPr="00625DF2">
        <w:rPr>
          <w:rFonts w:ascii="Arial" w:hAnsi="Arial" w:cs="Arial"/>
          <w:sz w:val="22"/>
        </w:rPr>
        <w:tab/>
      </w:r>
      <w:r w:rsidR="00A70FE0" w:rsidRPr="00625DF2">
        <w:rPr>
          <w:rFonts w:ascii="Arial" w:hAnsi="Arial" w:cs="Arial"/>
          <w:sz w:val="22"/>
        </w:rPr>
        <w:t xml:space="preserve">Non-academic </w:t>
      </w:r>
      <w:r w:rsidR="001673C0" w:rsidRPr="00625DF2">
        <w:rPr>
          <w:rFonts w:ascii="Arial" w:hAnsi="Arial" w:cs="Arial"/>
          <w:sz w:val="22"/>
        </w:rPr>
        <w:t>Complaints</w:t>
      </w:r>
      <w:r w:rsidR="00A70FE0" w:rsidRPr="00625DF2">
        <w:rPr>
          <w:rFonts w:ascii="Arial" w:hAnsi="Arial" w:cs="Arial"/>
          <w:sz w:val="22"/>
        </w:rPr>
        <w:t xml:space="preserve"> are consi</w:t>
      </w:r>
      <w:r w:rsidR="009048E3" w:rsidRPr="00625DF2">
        <w:rPr>
          <w:rFonts w:ascii="Arial" w:hAnsi="Arial" w:cs="Arial"/>
          <w:sz w:val="22"/>
        </w:rPr>
        <w:t>dered under separate procedures and are</w:t>
      </w:r>
      <w:r w:rsidR="0009483E" w:rsidRPr="00625DF2">
        <w:rPr>
          <w:rFonts w:ascii="Arial" w:hAnsi="Arial" w:cs="Arial"/>
          <w:sz w:val="22"/>
        </w:rPr>
        <w:t xml:space="preserve"> </w:t>
      </w:r>
      <w:r w:rsidRPr="00625DF2">
        <w:rPr>
          <w:rFonts w:ascii="Arial" w:hAnsi="Arial" w:cs="Arial"/>
          <w:sz w:val="22"/>
        </w:rPr>
        <w:tab/>
      </w:r>
      <w:r w:rsidR="009048E3" w:rsidRPr="00625DF2">
        <w:rPr>
          <w:rFonts w:ascii="Arial" w:hAnsi="Arial" w:cs="Arial"/>
          <w:sz w:val="22"/>
        </w:rPr>
        <w:t xml:space="preserve">available from the relevant partner institution. </w:t>
      </w:r>
    </w:p>
    <w:p w14:paraId="1300BFAB" w14:textId="77777777" w:rsidR="00C118CF" w:rsidRPr="00625DF2" w:rsidRDefault="00C118CF" w:rsidP="006821C9">
      <w:pPr>
        <w:pStyle w:val="ListParagraph"/>
        <w:ind w:left="375"/>
        <w:rPr>
          <w:rFonts w:ascii="Arial" w:hAnsi="Arial" w:cs="Arial"/>
          <w:sz w:val="22"/>
        </w:rPr>
      </w:pPr>
    </w:p>
    <w:p w14:paraId="645E3557" w14:textId="77777777" w:rsidR="00E72152" w:rsidRPr="00625DF2" w:rsidRDefault="00C118CF" w:rsidP="006821C9">
      <w:pPr>
        <w:pStyle w:val="ListParagraph"/>
        <w:numPr>
          <w:ilvl w:val="1"/>
          <w:numId w:val="6"/>
        </w:numPr>
        <w:ind w:left="680" w:hanging="680"/>
        <w:rPr>
          <w:rFonts w:ascii="Arial" w:hAnsi="Arial" w:cs="Arial"/>
          <w:sz w:val="22"/>
        </w:rPr>
      </w:pPr>
      <w:r w:rsidRPr="00625DF2">
        <w:rPr>
          <w:rFonts w:ascii="Arial" w:hAnsi="Arial" w:cs="Arial"/>
          <w:sz w:val="22"/>
        </w:rPr>
        <w:t xml:space="preserve">The </w:t>
      </w:r>
      <w:r w:rsidR="00512284" w:rsidRPr="00625DF2">
        <w:rPr>
          <w:rFonts w:ascii="Arial" w:hAnsi="Arial" w:cs="Arial"/>
          <w:sz w:val="22"/>
        </w:rPr>
        <w:t>Regulations have</w:t>
      </w:r>
      <w:r w:rsidRPr="00625DF2">
        <w:rPr>
          <w:rFonts w:ascii="Arial" w:hAnsi="Arial" w:cs="Arial"/>
          <w:sz w:val="22"/>
        </w:rPr>
        <w:t xml:space="preserve"> </w:t>
      </w:r>
      <w:r w:rsidR="00512284" w:rsidRPr="00625DF2">
        <w:rPr>
          <w:rFonts w:ascii="Arial" w:hAnsi="Arial" w:cs="Arial"/>
          <w:sz w:val="22"/>
        </w:rPr>
        <w:t xml:space="preserve">been </w:t>
      </w:r>
      <w:r w:rsidRPr="00625DF2">
        <w:rPr>
          <w:rFonts w:ascii="Arial" w:hAnsi="Arial" w:cs="Arial"/>
          <w:sz w:val="22"/>
        </w:rPr>
        <w:t xml:space="preserve">informed by </w:t>
      </w:r>
      <w:r w:rsidR="003271F6" w:rsidRPr="00625DF2">
        <w:rPr>
          <w:rFonts w:ascii="Arial" w:hAnsi="Arial" w:cs="Arial"/>
          <w:sz w:val="22"/>
        </w:rPr>
        <w:t xml:space="preserve">the Office of the Independent Adjudicators (OIA) Guidance on Good Practice and embodies </w:t>
      </w:r>
      <w:r w:rsidRPr="00625DF2">
        <w:rPr>
          <w:rFonts w:ascii="Arial" w:hAnsi="Arial" w:cs="Arial"/>
          <w:sz w:val="22"/>
        </w:rPr>
        <w:t xml:space="preserve">the following core principles: </w:t>
      </w:r>
    </w:p>
    <w:p w14:paraId="7B732246" w14:textId="77777777" w:rsidR="00E72152" w:rsidRPr="00625DF2" w:rsidRDefault="00E72152" w:rsidP="006821C9">
      <w:pPr>
        <w:pStyle w:val="ListParagraph"/>
        <w:rPr>
          <w:rFonts w:ascii="Arial" w:hAnsi="Arial" w:cs="Arial"/>
          <w:sz w:val="22"/>
        </w:rPr>
      </w:pPr>
    </w:p>
    <w:p w14:paraId="15BF9F74" w14:textId="77777777" w:rsidR="00E72152" w:rsidRPr="00625DF2" w:rsidRDefault="00C118CF" w:rsidP="006821C9">
      <w:pPr>
        <w:pStyle w:val="ListParagraph"/>
        <w:numPr>
          <w:ilvl w:val="0"/>
          <w:numId w:val="10"/>
        </w:numPr>
        <w:rPr>
          <w:rFonts w:ascii="Arial" w:hAnsi="Arial" w:cs="Arial"/>
          <w:sz w:val="22"/>
        </w:rPr>
      </w:pPr>
      <w:r w:rsidRPr="00625DF2">
        <w:rPr>
          <w:rFonts w:ascii="Arial" w:hAnsi="Arial" w:cs="Arial"/>
          <w:sz w:val="22"/>
        </w:rPr>
        <w:t>N</w:t>
      </w:r>
      <w:r w:rsidR="00E72152" w:rsidRPr="00625DF2">
        <w:rPr>
          <w:rFonts w:ascii="Arial" w:hAnsi="Arial" w:cs="Arial"/>
          <w:sz w:val="22"/>
        </w:rPr>
        <w:t>atural Justice</w:t>
      </w:r>
    </w:p>
    <w:p w14:paraId="1AE7A3EC" w14:textId="77777777" w:rsidR="00E72152" w:rsidRPr="00625DF2" w:rsidRDefault="00E72152" w:rsidP="006821C9">
      <w:pPr>
        <w:pStyle w:val="ListParagraph"/>
        <w:numPr>
          <w:ilvl w:val="0"/>
          <w:numId w:val="10"/>
        </w:numPr>
        <w:rPr>
          <w:rFonts w:ascii="Arial" w:hAnsi="Arial" w:cs="Arial"/>
          <w:sz w:val="22"/>
        </w:rPr>
      </w:pPr>
      <w:r w:rsidRPr="00625DF2">
        <w:rPr>
          <w:rFonts w:ascii="Arial" w:hAnsi="Arial" w:cs="Arial"/>
          <w:sz w:val="22"/>
        </w:rPr>
        <w:t>Ease of Use</w:t>
      </w:r>
    </w:p>
    <w:p w14:paraId="134C38DD" w14:textId="77777777" w:rsidR="00E72152" w:rsidRPr="00625DF2" w:rsidRDefault="00C118CF" w:rsidP="006821C9">
      <w:pPr>
        <w:pStyle w:val="ListParagraph"/>
        <w:numPr>
          <w:ilvl w:val="0"/>
          <w:numId w:val="10"/>
        </w:numPr>
        <w:rPr>
          <w:rFonts w:ascii="Arial" w:hAnsi="Arial" w:cs="Arial"/>
          <w:sz w:val="22"/>
        </w:rPr>
      </w:pPr>
      <w:r w:rsidRPr="00625DF2">
        <w:rPr>
          <w:rFonts w:ascii="Arial" w:hAnsi="Arial" w:cs="Arial"/>
          <w:sz w:val="22"/>
        </w:rPr>
        <w:t>Time Frames</w:t>
      </w:r>
      <w:r w:rsidR="003271F6" w:rsidRPr="00625DF2">
        <w:rPr>
          <w:rFonts w:ascii="Arial" w:hAnsi="Arial" w:cs="Arial"/>
          <w:sz w:val="22"/>
        </w:rPr>
        <w:t xml:space="preserve"> that meet OIA recommendations</w:t>
      </w:r>
    </w:p>
    <w:p w14:paraId="17411F14" w14:textId="77777777" w:rsidR="00E72152" w:rsidRPr="00625DF2" w:rsidRDefault="00E72152" w:rsidP="006821C9">
      <w:pPr>
        <w:pStyle w:val="ListParagraph"/>
        <w:numPr>
          <w:ilvl w:val="0"/>
          <w:numId w:val="10"/>
        </w:numPr>
        <w:rPr>
          <w:rFonts w:ascii="Arial" w:hAnsi="Arial" w:cs="Arial"/>
          <w:sz w:val="22"/>
        </w:rPr>
      </w:pPr>
      <w:r w:rsidRPr="00625DF2">
        <w:rPr>
          <w:rFonts w:ascii="Arial" w:hAnsi="Arial" w:cs="Arial"/>
          <w:sz w:val="22"/>
        </w:rPr>
        <w:t>Transparency</w:t>
      </w:r>
    </w:p>
    <w:p w14:paraId="5F01E74D" w14:textId="77777777" w:rsidR="00E72152" w:rsidRPr="00625DF2" w:rsidRDefault="00E72152" w:rsidP="006821C9">
      <w:pPr>
        <w:pStyle w:val="ListParagraph"/>
        <w:numPr>
          <w:ilvl w:val="0"/>
          <w:numId w:val="10"/>
        </w:numPr>
        <w:rPr>
          <w:rFonts w:ascii="Arial" w:hAnsi="Arial" w:cs="Arial"/>
          <w:sz w:val="22"/>
        </w:rPr>
      </w:pPr>
      <w:r w:rsidRPr="00625DF2">
        <w:rPr>
          <w:rFonts w:ascii="Arial" w:hAnsi="Arial" w:cs="Arial"/>
          <w:sz w:val="22"/>
        </w:rPr>
        <w:t>Consistency</w:t>
      </w:r>
    </w:p>
    <w:p w14:paraId="07D2D69F" w14:textId="44479D06" w:rsidR="00E72152" w:rsidRPr="00625DF2" w:rsidRDefault="00C118CF" w:rsidP="006821C9">
      <w:pPr>
        <w:pStyle w:val="ListParagraph"/>
        <w:numPr>
          <w:ilvl w:val="0"/>
          <w:numId w:val="10"/>
        </w:numPr>
        <w:rPr>
          <w:rFonts w:ascii="Arial" w:hAnsi="Arial" w:cs="Arial"/>
          <w:sz w:val="22"/>
        </w:rPr>
      </w:pPr>
      <w:r w:rsidRPr="00625DF2">
        <w:rPr>
          <w:rFonts w:ascii="Arial" w:hAnsi="Arial" w:cs="Arial"/>
          <w:sz w:val="22"/>
        </w:rPr>
        <w:t>The Trea</w:t>
      </w:r>
      <w:r w:rsidR="00E72152" w:rsidRPr="00625DF2">
        <w:rPr>
          <w:rFonts w:ascii="Arial" w:hAnsi="Arial" w:cs="Arial"/>
          <w:sz w:val="22"/>
        </w:rPr>
        <w:t xml:space="preserve">tment of </w:t>
      </w:r>
      <w:r w:rsidR="001673C0" w:rsidRPr="00625DF2">
        <w:rPr>
          <w:rFonts w:ascii="Arial" w:hAnsi="Arial" w:cs="Arial"/>
          <w:sz w:val="22"/>
        </w:rPr>
        <w:t>Students</w:t>
      </w:r>
      <w:r w:rsidR="00E72152" w:rsidRPr="00625DF2">
        <w:rPr>
          <w:rFonts w:ascii="Arial" w:hAnsi="Arial" w:cs="Arial"/>
          <w:sz w:val="22"/>
        </w:rPr>
        <w:t xml:space="preserve"> as Adults</w:t>
      </w:r>
    </w:p>
    <w:p w14:paraId="1EC5C536" w14:textId="31B50022" w:rsidR="00C118CF" w:rsidRPr="00625DF2" w:rsidRDefault="00C118CF" w:rsidP="006821C9">
      <w:pPr>
        <w:pStyle w:val="ListParagraph"/>
        <w:numPr>
          <w:ilvl w:val="0"/>
          <w:numId w:val="10"/>
        </w:numPr>
        <w:rPr>
          <w:rFonts w:ascii="Arial" w:hAnsi="Arial" w:cs="Arial"/>
          <w:sz w:val="22"/>
        </w:rPr>
      </w:pPr>
      <w:r w:rsidRPr="00625DF2">
        <w:rPr>
          <w:rFonts w:ascii="Arial" w:hAnsi="Arial" w:cs="Arial"/>
          <w:sz w:val="22"/>
        </w:rPr>
        <w:t>Recognition of Professional Body Requirements.</w:t>
      </w:r>
    </w:p>
    <w:p w14:paraId="242B7B0A" w14:textId="77777777" w:rsidR="00A70FE0" w:rsidRPr="00625DF2" w:rsidRDefault="00A70FE0" w:rsidP="006821C9">
      <w:pPr>
        <w:pStyle w:val="Default"/>
        <w:spacing w:line="276" w:lineRule="auto"/>
        <w:ind w:left="375"/>
        <w:rPr>
          <w:color w:val="auto"/>
          <w:sz w:val="22"/>
          <w:szCs w:val="22"/>
        </w:rPr>
      </w:pPr>
    </w:p>
    <w:p w14:paraId="331C00FB" w14:textId="57516539" w:rsidR="008D560F" w:rsidRPr="00625DF2" w:rsidRDefault="00BC6148" w:rsidP="006821C9">
      <w:pPr>
        <w:pStyle w:val="Default"/>
        <w:spacing w:line="276" w:lineRule="auto"/>
        <w:ind w:left="360" w:hanging="360"/>
        <w:rPr>
          <w:color w:val="auto"/>
          <w:sz w:val="22"/>
          <w:szCs w:val="22"/>
        </w:rPr>
      </w:pPr>
      <w:r w:rsidRPr="00625DF2">
        <w:rPr>
          <w:color w:val="auto"/>
          <w:sz w:val="22"/>
          <w:szCs w:val="22"/>
        </w:rPr>
        <w:t>1.</w:t>
      </w:r>
      <w:r w:rsidR="002B3CC1">
        <w:rPr>
          <w:color w:val="auto"/>
          <w:sz w:val="22"/>
          <w:szCs w:val="22"/>
        </w:rPr>
        <w:t>4</w:t>
      </w:r>
      <w:r w:rsidR="008D560F" w:rsidRPr="00625DF2">
        <w:rPr>
          <w:color w:val="auto"/>
          <w:sz w:val="22"/>
          <w:szCs w:val="22"/>
        </w:rPr>
        <w:t xml:space="preserve"> </w:t>
      </w:r>
      <w:r w:rsidR="00267A39" w:rsidRPr="00625DF2">
        <w:rPr>
          <w:color w:val="auto"/>
          <w:sz w:val="22"/>
          <w:szCs w:val="22"/>
        </w:rPr>
        <w:tab/>
      </w:r>
      <w:r w:rsidR="008D560F" w:rsidRPr="00625DF2">
        <w:rPr>
          <w:color w:val="auto"/>
          <w:sz w:val="22"/>
          <w:szCs w:val="22"/>
        </w:rPr>
        <w:t xml:space="preserve">The Academic </w:t>
      </w:r>
      <w:r w:rsidR="001673C0" w:rsidRPr="00625DF2">
        <w:rPr>
          <w:color w:val="auto"/>
          <w:sz w:val="22"/>
          <w:szCs w:val="22"/>
        </w:rPr>
        <w:t>Appeals</w:t>
      </w:r>
      <w:r w:rsidRPr="00625DF2">
        <w:rPr>
          <w:color w:val="auto"/>
          <w:sz w:val="22"/>
          <w:szCs w:val="22"/>
        </w:rPr>
        <w:t xml:space="preserve"> and </w:t>
      </w:r>
      <w:r w:rsidR="001673C0" w:rsidRPr="00625DF2">
        <w:rPr>
          <w:color w:val="auto"/>
          <w:sz w:val="22"/>
          <w:szCs w:val="22"/>
        </w:rPr>
        <w:t>Complaints</w:t>
      </w:r>
      <w:r w:rsidR="008D560F" w:rsidRPr="00625DF2">
        <w:rPr>
          <w:color w:val="auto"/>
          <w:sz w:val="22"/>
          <w:szCs w:val="22"/>
        </w:rPr>
        <w:t xml:space="preserve"> </w:t>
      </w:r>
      <w:r w:rsidR="007411F6" w:rsidRPr="00625DF2">
        <w:rPr>
          <w:color w:val="auto"/>
          <w:sz w:val="22"/>
          <w:szCs w:val="22"/>
        </w:rPr>
        <w:t>Regulations</w:t>
      </w:r>
      <w:r w:rsidR="008D560F" w:rsidRPr="00625DF2">
        <w:rPr>
          <w:color w:val="auto"/>
          <w:sz w:val="22"/>
          <w:szCs w:val="22"/>
        </w:rPr>
        <w:t xml:space="preserve"> comprises </w:t>
      </w:r>
      <w:r w:rsidR="001A0930" w:rsidRPr="00625DF2">
        <w:rPr>
          <w:color w:val="auto"/>
          <w:sz w:val="22"/>
          <w:szCs w:val="22"/>
        </w:rPr>
        <w:t xml:space="preserve">three </w:t>
      </w:r>
      <w:r w:rsidR="008D560F" w:rsidRPr="00625DF2">
        <w:rPr>
          <w:color w:val="auto"/>
          <w:sz w:val="22"/>
          <w:szCs w:val="22"/>
        </w:rPr>
        <w:t xml:space="preserve">parts: </w:t>
      </w:r>
    </w:p>
    <w:p w14:paraId="545E688F" w14:textId="77777777" w:rsidR="00267A39" w:rsidRPr="00625DF2" w:rsidRDefault="00267A39" w:rsidP="006821C9">
      <w:pPr>
        <w:pStyle w:val="Default"/>
        <w:spacing w:line="276" w:lineRule="auto"/>
        <w:ind w:left="360" w:hanging="360"/>
        <w:rPr>
          <w:color w:val="auto"/>
          <w:sz w:val="22"/>
          <w:szCs w:val="22"/>
        </w:rPr>
      </w:pPr>
    </w:p>
    <w:p w14:paraId="44DE2BD0" w14:textId="77777777" w:rsidR="008D560F" w:rsidRPr="00625DF2" w:rsidRDefault="008D560F" w:rsidP="006821C9">
      <w:pPr>
        <w:pStyle w:val="Default"/>
        <w:numPr>
          <w:ilvl w:val="0"/>
          <w:numId w:val="4"/>
        </w:numPr>
        <w:spacing w:after="36" w:line="276" w:lineRule="auto"/>
        <w:rPr>
          <w:color w:val="auto"/>
          <w:sz w:val="22"/>
          <w:szCs w:val="22"/>
        </w:rPr>
      </w:pPr>
      <w:r w:rsidRPr="00625DF2">
        <w:rPr>
          <w:color w:val="auto"/>
          <w:sz w:val="22"/>
          <w:szCs w:val="22"/>
        </w:rPr>
        <w:t>an informal stage</w:t>
      </w:r>
      <w:r w:rsidR="00267A39" w:rsidRPr="00625DF2">
        <w:rPr>
          <w:color w:val="auto"/>
          <w:sz w:val="22"/>
          <w:szCs w:val="22"/>
        </w:rPr>
        <w:t xml:space="preserve"> at the relevant partner </w:t>
      </w:r>
      <w:proofErr w:type="gramStart"/>
      <w:r w:rsidR="00267A39" w:rsidRPr="00625DF2">
        <w:rPr>
          <w:color w:val="auto"/>
          <w:sz w:val="22"/>
          <w:szCs w:val="22"/>
        </w:rPr>
        <w:t>institution</w:t>
      </w:r>
      <w:r w:rsidRPr="00625DF2">
        <w:rPr>
          <w:color w:val="auto"/>
          <w:sz w:val="22"/>
          <w:szCs w:val="22"/>
        </w:rPr>
        <w:t>;</w:t>
      </w:r>
      <w:proofErr w:type="gramEnd"/>
      <w:r w:rsidRPr="00625DF2">
        <w:rPr>
          <w:color w:val="auto"/>
          <w:sz w:val="22"/>
          <w:szCs w:val="22"/>
        </w:rPr>
        <w:t xml:space="preserve"> </w:t>
      </w:r>
    </w:p>
    <w:p w14:paraId="1A4399B0" w14:textId="78F887A3" w:rsidR="00BC6148" w:rsidRPr="00625DF2" w:rsidRDefault="008D560F" w:rsidP="006821C9">
      <w:pPr>
        <w:pStyle w:val="Default"/>
        <w:numPr>
          <w:ilvl w:val="0"/>
          <w:numId w:val="5"/>
        </w:numPr>
        <w:spacing w:after="36" w:line="276" w:lineRule="auto"/>
        <w:rPr>
          <w:color w:val="auto"/>
          <w:sz w:val="22"/>
          <w:szCs w:val="22"/>
        </w:rPr>
      </w:pPr>
      <w:r w:rsidRPr="00625DF2">
        <w:rPr>
          <w:color w:val="auto"/>
          <w:sz w:val="22"/>
          <w:szCs w:val="22"/>
        </w:rPr>
        <w:t xml:space="preserve">a formal Stage One managed by the </w:t>
      </w:r>
      <w:r w:rsidR="003459F4" w:rsidRPr="00625DF2">
        <w:rPr>
          <w:color w:val="auto"/>
          <w:sz w:val="22"/>
          <w:szCs w:val="22"/>
        </w:rPr>
        <w:t>relevant partner institution</w:t>
      </w:r>
      <w:r w:rsidRPr="00625DF2">
        <w:rPr>
          <w:color w:val="auto"/>
          <w:sz w:val="22"/>
          <w:szCs w:val="22"/>
        </w:rPr>
        <w:t xml:space="preserve">, in which the </w:t>
      </w:r>
      <w:r w:rsidR="001673C0" w:rsidRPr="00625DF2">
        <w:rPr>
          <w:color w:val="auto"/>
          <w:sz w:val="22"/>
          <w:szCs w:val="22"/>
        </w:rPr>
        <w:t>Appeal</w:t>
      </w:r>
      <w:r w:rsidR="00A64679" w:rsidRPr="00625DF2">
        <w:rPr>
          <w:color w:val="auto"/>
          <w:sz w:val="22"/>
          <w:szCs w:val="22"/>
        </w:rPr>
        <w:t>/</w:t>
      </w:r>
      <w:r w:rsidR="001673C0" w:rsidRPr="00625DF2">
        <w:rPr>
          <w:color w:val="auto"/>
          <w:sz w:val="22"/>
          <w:szCs w:val="22"/>
        </w:rPr>
        <w:t>Complaint</w:t>
      </w:r>
      <w:r w:rsidR="003459F4" w:rsidRPr="00625DF2">
        <w:rPr>
          <w:color w:val="auto"/>
          <w:sz w:val="22"/>
          <w:szCs w:val="22"/>
        </w:rPr>
        <w:t xml:space="preserve"> Reviewer</w:t>
      </w:r>
      <w:r w:rsidR="002D4F97" w:rsidRPr="00625DF2">
        <w:rPr>
          <w:color w:val="auto"/>
          <w:sz w:val="22"/>
          <w:szCs w:val="22"/>
        </w:rPr>
        <w:t xml:space="preserve"> </w:t>
      </w:r>
      <w:r w:rsidR="003459F4" w:rsidRPr="00625DF2">
        <w:rPr>
          <w:color w:val="auto"/>
          <w:sz w:val="22"/>
          <w:szCs w:val="22"/>
        </w:rPr>
        <w:t xml:space="preserve">(please see Appendix A for relevant person for each partner institution) </w:t>
      </w:r>
      <w:r w:rsidRPr="00625DF2">
        <w:rPr>
          <w:color w:val="auto"/>
          <w:sz w:val="22"/>
          <w:szCs w:val="22"/>
        </w:rPr>
        <w:t xml:space="preserve">considers the </w:t>
      </w:r>
      <w:r w:rsidR="007411F6" w:rsidRPr="00625DF2">
        <w:rPr>
          <w:color w:val="auto"/>
          <w:sz w:val="22"/>
          <w:szCs w:val="22"/>
        </w:rPr>
        <w:t xml:space="preserve">Academic </w:t>
      </w:r>
      <w:r w:rsidR="001673C0" w:rsidRPr="00625DF2">
        <w:rPr>
          <w:color w:val="auto"/>
          <w:sz w:val="22"/>
          <w:szCs w:val="22"/>
        </w:rPr>
        <w:t>Appeal</w:t>
      </w:r>
      <w:r w:rsidR="001A0930" w:rsidRPr="00625DF2">
        <w:rPr>
          <w:color w:val="auto"/>
          <w:sz w:val="22"/>
          <w:szCs w:val="22"/>
        </w:rPr>
        <w:t xml:space="preserve"> or </w:t>
      </w:r>
      <w:r w:rsidR="001673C0" w:rsidRPr="00625DF2">
        <w:rPr>
          <w:color w:val="auto"/>
          <w:sz w:val="22"/>
          <w:szCs w:val="22"/>
        </w:rPr>
        <w:t>Complaint</w:t>
      </w:r>
      <w:r w:rsidRPr="00625DF2">
        <w:rPr>
          <w:color w:val="auto"/>
          <w:sz w:val="22"/>
          <w:szCs w:val="22"/>
        </w:rPr>
        <w:t>;</w:t>
      </w:r>
      <w:r w:rsidR="00277E07" w:rsidRPr="00625DF2">
        <w:rPr>
          <w:color w:val="auto"/>
          <w:sz w:val="22"/>
          <w:szCs w:val="22"/>
        </w:rPr>
        <w:t xml:space="preserve"> and</w:t>
      </w:r>
      <w:r w:rsidRPr="00625DF2">
        <w:rPr>
          <w:color w:val="auto"/>
          <w:sz w:val="22"/>
          <w:szCs w:val="22"/>
        </w:rPr>
        <w:t xml:space="preserve"> </w:t>
      </w:r>
    </w:p>
    <w:p w14:paraId="2E6BC796" w14:textId="715ECFF6" w:rsidR="008D560F" w:rsidRPr="00625DF2" w:rsidRDefault="008D560F" w:rsidP="006821C9">
      <w:pPr>
        <w:pStyle w:val="Default"/>
        <w:numPr>
          <w:ilvl w:val="0"/>
          <w:numId w:val="5"/>
        </w:numPr>
        <w:spacing w:after="36" w:line="276" w:lineRule="auto"/>
        <w:rPr>
          <w:color w:val="auto"/>
          <w:sz w:val="22"/>
          <w:szCs w:val="22"/>
        </w:rPr>
      </w:pPr>
      <w:r w:rsidRPr="00625DF2">
        <w:rPr>
          <w:color w:val="auto"/>
          <w:sz w:val="22"/>
          <w:szCs w:val="22"/>
        </w:rPr>
        <w:t xml:space="preserve">a formal Stage Two managed by UEA, which a </w:t>
      </w:r>
      <w:r w:rsidR="001673C0" w:rsidRPr="00625DF2">
        <w:rPr>
          <w:color w:val="auto"/>
          <w:sz w:val="22"/>
          <w:szCs w:val="22"/>
        </w:rPr>
        <w:t>student</w:t>
      </w:r>
      <w:r w:rsidRPr="00625DF2">
        <w:rPr>
          <w:color w:val="auto"/>
          <w:sz w:val="22"/>
          <w:szCs w:val="22"/>
        </w:rPr>
        <w:t xml:space="preserve"> may follow if dissatisfied with the outcome of the Stage One </w:t>
      </w:r>
      <w:r w:rsidR="00D600F5" w:rsidRPr="00625DF2">
        <w:rPr>
          <w:color w:val="auto"/>
          <w:sz w:val="22"/>
          <w:szCs w:val="22"/>
        </w:rPr>
        <w:t xml:space="preserve">Academic </w:t>
      </w:r>
      <w:r w:rsidR="001673C0" w:rsidRPr="00625DF2">
        <w:rPr>
          <w:color w:val="auto"/>
          <w:sz w:val="22"/>
          <w:szCs w:val="22"/>
        </w:rPr>
        <w:t>Appeal</w:t>
      </w:r>
      <w:r w:rsidR="009D6AD9" w:rsidRPr="00625DF2">
        <w:rPr>
          <w:color w:val="auto"/>
          <w:sz w:val="22"/>
          <w:szCs w:val="22"/>
        </w:rPr>
        <w:t xml:space="preserve"> or </w:t>
      </w:r>
      <w:r w:rsidR="001673C0" w:rsidRPr="00625DF2">
        <w:rPr>
          <w:color w:val="auto"/>
          <w:sz w:val="22"/>
          <w:szCs w:val="22"/>
        </w:rPr>
        <w:t>Complaint</w:t>
      </w:r>
      <w:r w:rsidRPr="00625DF2">
        <w:rPr>
          <w:color w:val="auto"/>
          <w:sz w:val="22"/>
          <w:szCs w:val="22"/>
        </w:rPr>
        <w:t xml:space="preserve">, and </w:t>
      </w:r>
      <w:r w:rsidR="001A0930" w:rsidRPr="00625DF2">
        <w:rPr>
          <w:color w:val="auto"/>
          <w:sz w:val="22"/>
          <w:szCs w:val="22"/>
        </w:rPr>
        <w:t>if the submission</w:t>
      </w:r>
      <w:r w:rsidR="002B36EC" w:rsidRPr="00625DF2">
        <w:rPr>
          <w:color w:val="auto"/>
          <w:sz w:val="22"/>
          <w:szCs w:val="22"/>
        </w:rPr>
        <w:t xml:space="preserve"> </w:t>
      </w:r>
      <w:r w:rsidRPr="00625DF2">
        <w:rPr>
          <w:color w:val="auto"/>
          <w:sz w:val="22"/>
          <w:szCs w:val="22"/>
        </w:rPr>
        <w:t>meets the required conditions</w:t>
      </w:r>
      <w:r w:rsidR="001A0930" w:rsidRPr="00625DF2">
        <w:rPr>
          <w:color w:val="auto"/>
          <w:sz w:val="22"/>
          <w:szCs w:val="22"/>
        </w:rPr>
        <w:t xml:space="preserve"> for consideration</w:t>
      </w:r>
      <w:r w:rsidR="007411F6" w:rsidRPr="00625DF2">
        <w:rPr>
          <w:color w:val="auto"/>
          <w:sz w:val="22"/>
          <w:szCs w:val="22"/>
        </w:rPr>
        <w:t>.</w:t>
      </w:r>
    </w:p>
    <w:p w14:paraId="77D48661" w14:textId="77777777" w:rsidR="008D560F" w:rsidRPr="00625DF2" w:rsidRDefault="008D560F" w:rsidP="006821C9">
      <w:pPr>
        <w:pStyle w:val="Default"/>
        <w:spacing w:line="276" w:lineRule="auto"/>
        <w:rPr>
          <w:color w:val="auto"/>
          <w:sz w:val="22"/>
          <w:szCs w:val="22"/>
        </w:rPr>
      </w:pPr>
    </w:p>
    <w:p w14:paraId="4E9C4C9C" w14:textId="239106FF" w:rsidR="008D560F" w:rsidRPr="00625DF2" w:rsidRDefault="008D560F" w:rsidP="006821C9">
      <w:pPr>
        <w:pStyle w:val="Default"/>
        <w:spacing w:line="276" w:lineRule="auto"/>
        <w:ind w:left="360" w:hanging="360"/>
        <w:rPr>
          <w:color w:val="auto"/>
          <w:sz w:val="22"/>
          <w:szCs w:val="22"/>
        </w:rPr>
      </w:pPr>
      <w:r w:rsidRPr="00625DF2">
        <w:rPr>
          <w:color w:val="auto"/>
          <w:sz w:val="22"/>
          <w:szCs w:val="22"/>
        </w:rPr>
        <w:t>1.</w:t>
      </w:r>
      <w:r w:rsidR="002B3CC1">
        <w:rPr>
          <w:color w:val="auto"/>
          <w:sz w:val="22"/>
          <w:szCs w:val="22"/>
        </w:rPr>
        <w:t>5</w:t>
      </w:r>
      <w:r w:rsidRPr="00625DF2">
        <w:rPr>
          <w:color w:val="auto"/>
          <w:sz w:val="22"/>
          <w:szCs w:val="22"/>
        </w:rPr>
        <w:t xml:space="preserve"> </w:t>
      </w:r>
      <w:r w:rsidR="009539A3" w:rsidRPr="00625DF2">
        <w:rPr>
          <w:color w:val="auto"/>
          <w:sz w:val="22"/>
          <w:szCs w:val="22"/>
        </w:rPr>
        <w:tab/>
      </w:r>
      <w:r w:rsidRPr="00625DF2">
        <w:rPr>
          <w:color w:val="auto"/>
          <w:sz w:val="22"/>
          <w:szCs w:val="22"/>
        </w:rPr>
        <w:t xml:space="preserve">Terms used in the Academic </w:t>
      </w:r>
      <w:r w:rsidR="001673C0" w:rsidRPr="00625DF2">
        <w:rPr>
          <w:color w:val="auto"/>
          <w:sz w:val="22"/>
          <w:szCs w:val="22"/>
        </w:rPr>
        <w:t>Appeals</w:t>
      </w:r>
      <w:r w:rsidR="00BC6148" w:rsidRPr="00625DF2">
        <w:rPr>
          <w:color w:val="auto"/>
          <w:sz w:val="22"/>
          <w:szCs w:val="22"/>
        </w:rPr>
        <w:t xml:space="preserve"> and </w:t>
      </w:r>
      <w:r w:rsidR="001673C0" w:rsidRPr="00625DF2">
        <w:rPr>
          <w:color w:val="auto"/>
          <w:sz w:val="22"/>
          <w:szCs w:val="22"/>
        </w:rPr>
        <w:t>Complaints</w:t>
      </w:r>
      <w:r w:rsidRPr="00625DF2">
        <w:rPr>
          <w:color w:val="auto"/>
          <w:sz w:val="22"/>
          <w:szCs w:val="22"/>
        </w:rPr>
        <w:t xml:space="preserve"> </w:t>
      </w:r>
      <w:r w:rsidR="007411F6" w:rsidRPr="00625DF2">
        <w:rPr>
          <w:color w:val="auto"/>
          <w:sz w:val="22"/>
          <w:szCs w:val="22"/>
        </w:rPr>
        <w:t>Regulations</w:t>
      </w:r>
      <w:r w:rsidRPr="00625DF2">
        <w:rPr>
          <w:color w:val="auto"/>
          <w:sz w:val="22"/>
          <w:szCs w:val="22"/>
        </w:rPr>
        <w:t xml:space="preserve"> are set out in </w:t>
      </w:r>
      <w:r w:rsidR="009539A3" w:rsidRPr="00625DF2">
        <w:rPr>
          <w:color w:val="auto"/>
          <w:sz w:val="22"/>
          <w:szCs w:val="22"/>
        </w:rPr>
        <w:tab/>
      </w:r>
      <w:r w:rsidRPr="00625DF2">
        <w:rPr>
          <w:color w:val="auto"/>
          <w:sz w:val="22"/>
          <w:szCs w:val="22"/>
        </w:rPr>
        <w:t xml:space="preserve">Appendix </w:t>
      </w:r>
      <w:r w:rsidR="00D46F70" w:rsidRPr="00625DF2">
        <w:rPr>
          <w:color w:val="auto"/>
          <w:sz w:val="22"/>
          <w:szCs w:val="22"/>
        </w:rPr>
        <w:t>B</w:t>
      </w:r>
      <w:r w:rsidRPr="00625DF2">
        <w:rPr>
          <w:color w:val="auto"/>
          <w:sz w:val="22"/>
          <w:szCs w:val="22"/>
        </w:rPr>
        <w:t xml:space="preserve">. </w:t>
      </w:r>
    </w:p>
    <w:p w14:paraId="5D33DA1B" w14:textId="77777777" w:rsidR="004D7E3E" w:rsidRPr="00625DF2" w:rsidRDefault="004D7E3E" w:rsidP="006821C9">
      <w:pPr>
        <w:pStyle w:val="Default"/>
        <w:spacing w:line="276" w:lineRule="auto"/>
        <w:ind w:left="360" w:hanging="360"/>
        <w:rPr>
          <w:color w:val="auto"/>
          <w:sz w:val="22"/>
          <w:szCs w:val="22"/>
        </w:rPr>
      </w:pPr>
    </w:p>
    <w:p w14:paraId="18A80A5D" w14:textId="037563C3" w:rsidR="002739E2" w:rsidRDefault="00D600F5" w:rsidP="002739E2">
      <w:pPr>
        <w:pStyle w:val="Default"/>
        <w:spacing w:line="276" w:lineRule="auto"/>
        <w:ind w:left="360" w:hanging="360"/>
        <w:rPr>
          <w:color w:val="auto"/>
          <w:sz w:val="22"/>
          <w:szCs w:val="22"/>
        </w:rPr>
      </w:pPr>
      <w:r w:rsidRPr="00625DF2">
        <w:rPr>
          <w:color w:val="auto"/>
          <w:sz w:val="22"/>
          <w:szCs w:val="22"/>
        </w:rPr>
        <w:t>1.</w:t>
      </w:r>
      <w:r w:rsidR="002B3CC1">
        <w:rPr>
          <w:color w:val="auto"/>
          <w:sz w:val="22"/>
          <w:szCs w:val="22"/>
        </w:rPr>
        <w:t>6</w:t>
      </w:r>
      <w:r w:rsidRPr="00625DF2">
        <w:rPr>
          <w:color w:val="auto"/>
          <w:sz w:val="22"/>
          <w:szCs w:val="22"/>
        </w:rPr>
        <w:tab/>
      </w:r>
      <w:r w:rsidRPr="00625DF2">
        <w:rPr>
          <w:color w:val="auto"/>
          <w:sz w:val="22"/>
          <w:szCs w:val="22"/>
        </w:rPr>
        <w:tab/>
      </w:r>
      <w:r w:rsidR="004D7E3E" w:rsidRPr="00625DF2">
        <w:rPr>
          <w:color w:val="auto"/>
          <w:sz w:val="22"/>
          <w:szCs w:val="22"/>
        </w:rPr>
        <w:t xml:space="preserve">All forms and guidance associated with these </w:t>
      </w:r>
      <w:r w:rsidR="007411F6" w:rsidRPr="00625DF2">
        <w:rPr>
          <w:color w:val="auto"/>
          <w:sz w:val="22"/>
          <w:szCs w:val="22"/>
        </w:rPr>
        <w:t>R</w:t>
      </w:r>
      <w:r w:rsidR="004D7E3E" w:rsidRPr="00625DF2">
        <w:rPr>
          <w:color w:val="auto"/>
          <w:sz w:val="22"/>
          <w:szCs w:val="22"/>
        </w:rPr>
        <w:t>egulations are available at:</w:t>
      </w:r>
    </w:p>
    <w:p w14:paraId="00CD0827" w14:textId="28E7FD02" w:rsidR="006D5C93" w:rsidRPr="006D5C93" w:rsidRDefault="006D5C93" w:rsidP="00A63B62">
      <w:pPr>
        <w:pStyle w:val="Default"/>
        <w:spacing w:line="276" w:lineRule="auto"/>
        <w:ind w:left="709"/>
        <w:rPr>
          <w:sz w:val="22"/>
          <w:szCs w:val="22"/>
        </w:rPr>
      </w:pPr>
      <w:hyperlink r:id="rId12" w:history="1">
        <w:r w:rsidRPr="006D5C93">
          <w:rPr>
            <w:rStyle w:val="Hyperlink"/>
            <w:sz w:val="22"/>
            <w:szCs w:val="22"/>
          </w:rPr>
          <w:t>Appeals and Complaints - Partnerships Hub - About (uea.ac.uk)</w:t>
        </w:r>
      </w:hyperlink>
    </w:p>
    <w:p w14:paraId="0C51D58D" w14:textId="77777777" w:rsidR="006D5C93" w:rsidRPr="00A63B62" w:rsidRDefault="006D5C93" w:rsidP="00A63B62">
      <w:pPr>
        <w:pStyle w:val="Default"/>
        <w:spacing w:line="276" w:lineRule="auto"/>
        <w:ind w:left="709"/>
        <w:rPr>
          <w:color w:val="auto"/>
          <w:sz w:val="22"/>
          <w:szCs w:val="22"/>
        </w:rPr>
      </w:pPr>
    </w:p>
    <w:p w14:paraId="4E207274" w14:textId="403F129F" w:rsidR="008D560F" w:rsidRPr="00625DF2" w:rsidRDefault="008D560F" w:rsidP="006821C9">
      <w:pPr>
        <w:pStyle w:val="Heading1"/>
        <w:rPr>
          <w:rFonts w:ascii="Arial" w:hAnsi="Arial" w:cs="Arial"/>
          <w:color w:val="auto"/>
        </w:rPr>
      </w:pPr>
      <w:bookmarkStart w:id="1" w:name="_Toc523732898"/>
      <w:r w:rsidRPr="00625DF2">
        <w:rPr>
          <w:rFonts w:ascii="Arial" w:hAnsi="Arial" w:cs="Arial"/>
          <w:color w:val="auto"/>
        </w:rPr>
        <w:t>2. C</w:t>
      </w:r>
      <w:r w:rsidR="00FB52FB" w:rsidRPr="00625DF2">
        <w:rPr>
          <w:rFonts w:ascii="Arial" w:hAnsi="Arial" w:cs="Arial"/>
          <w:color w:val="auto"/>
        </w:rPr>
        <w:t>ommitments</w:t>
      </w:r>
      <w:bookmarkEnd w:id="1"/>
      <w:r w:rsidRPr="00625DF2">
        <w:rPr>
          <w:rFonts w:ascii="Arial" w:hAnsi="Arial" w:cs="Arial"/>
          <w:color w:val="auto"/>
        </w:rPr>
        <w:t xml:space="preserve"> </w:t>
      </w:r>
    </w:p>
    <w:p w14:paraId="4DD39F76" w14:textId="77777777" w:rsidR="009539A3" w:rsidRPr="00625DF2" w:rsidRDefault="009539A3" w:rsidP="006821C9">
      <w:pPr>
        <w:pStyle w:val="Default"/>
        <w:spacing w:line="276" w:lineRule="auto"/>
        <w:rPr>
          <w:color w:val="auto"/>
          <w:sz w:val="22"/>
          <w:szCs w:val="22"/>
        </w:rPr>
      </w:pPr>
    </w:p>
    <w:p w14:paraId="4A994B1B" w14:textId="7A989D79" w:rsidR="00277E07" w:rsidRPr="00625DF2" w:rsidRDefault="008D560F" w:rsidP="00743208">
      <w:pPr>
        <w:pStyle w:val="Default"/>
        <w:spacing w:line="276" w:lineRule="auto"/>
        <w:ind w:left="709" w:hanging="709"/>
        <w:rPr>
          <w:color w:val="auto"/>
          <w:sz w:val="22"/>
          <w:szCs w:val="22"/>
        </w:rPr>
      </w:pPr>
      <w:r w:rsidRPr="00625DF2">
        <w:rPr>
          <w:color w:val="auto"/>
          <w:sz w:val="22"/>
          <w:szCs w:val="22"/>
        </w:rPr>
        <w:t xml:space="preserve">2.1 </w:t>
      </w:r>
      <w:r w:rsidR="009539A3" w:rsidRPr="00625DF2">
        <w:rPr>
          <w:color w:val="auto"/>
          <w:sz w:val="22"/>
          <w:szCs w:val="22"/>
        </w:rPr>
        <w:tab/>
      </w:r>
      <w:r w:rsidR="001673C0" w:rsidRPr="00625DF2">
        <w:rPr>
          <w:color w:val="auto"/>
          <w:sz w:val="22"/>
          <w:szCs w:val="22"/>
        </w:rPr>
        <w:t>Students</w:t>
      </w:r>
      <w:r w:rsidRPr="00625DF2">
        <w:rPr>
          <w:color w:val="auto"/>
          <w:sz w:val="22"/>
          <w:szCs w:val="22"/>
        </w:rPr>
        <w:t xml:space="preserve"> who submit a case under th</w:t>
      </w:r>
      <w:r w:rsidR="00277E07" w:rsidRPr="00625DF2">
        <w:rPr>
          <w:color w:val="auto"/>
          <w:sz w:val="22"/>
          <w:szCs w:val="22"/>
        </w:rPr>
        <w:t xml:space="preserve">ese Regulations </w:t>
      </w:r>
      <w:r w:rsidRPr="00625DF2">
        <w:rPr>
          <w:color w:val="auto"/>
          <w:sz w:val="22"/>
          <w:szCs w:val="22"/>
        </w:rPr>
        <w:t xml:space="preserve">will not be unfavourably treated </w:t>
      </w:r>
      <w:r w:rsidR="009539A3" w:rsidRPr="00625DF2">
        <w:rPr>
          <w:color w:val="auto"/>
          <w:sz w:val="22"/>
          <w:szCs w:val="22"/>
        </w:rPr>
        <w:tab/>
      </w:r>
      <w:r w:rsidRPr="00625DF2">
        <w:rPr>
          <w:color w:val="auto"/>
          <w:sz w:val="22"/>
          <w:szCs w:val="22"/>
        </w:rPr>
        <w:t xml:space="preserve">for having done so. Any </w:t>
      </w:r>
      <w:r w:rsidR="001673C0" w:rsidRPr="00625DF2">
        <w:rPr>
          <w:color w:val="auto"/>
          <w:sz w:val="22"/>
          <w:szCs w:val="22"/>
        </w:rPr>
        <w:t>student</w:t>
      </w:r>
      <w:r w:rsidRPr="00625DF2">
        <w:rPr>
          <w:color w:val="auto"/>
          <w:sz w:val="22"/>
          <w:szCs w:val="22"/>
        </w:rPr>
        <w:t xml:space="preserve"> who believes that </w:t>
      </w:r>
      <w:r w:rsidR="004D7E3E" w:rsidRPr="00625DF2">
        <w:rPr>
          <w:color w:val="auto"/>
          <w:sz w:val="22"/>
          <w:szCs w:val="22"/>
        </w:rPr>
        <w:t>they</w:t>
      </w:r>
      <w:r w:rsidRPr="00625DF2">
        <w:rPr>
          <w:color w:val="auto"/>
          <w:sz w:val="22"/>
          <w:szCs w:val="22"/>
        </w:rPr>
        <w:t xml:space="preserve"> ha</w:t>
      </w:r>
      <w:r w:rsidR="004D7E3E" w:rsidRPr="00625DF2">
        <w:rPr>
          <w:color w:val="auto"/>
          <w:sz w:val="22"/>
          <w:szCs w:val="22"/>
        </w:rPr>
        <w:t>ve</w:t>
      </w:r>
      <w:r w:rsidRPr="00625DF2">
        <w:rPr>
          <w:color w:val="auto"/>
          <w:sz w:val="22"/>
          <w:szCs w:val="22"/>
        </w:rPr>
        <w:t xml:space="preserve"> been less favourably </w:t>
      </w:r>
      <w:r w:rsidR="009539A3" w:rsidRPr="00625DF2">
        <w:rPr>
          <w:color w:val="auto"/>
          <w:sz w:val="22"/>
          <w:szCs w:val="22"/>
        </w:rPr>
        <w:tab/>
      </w:r>
      <w:r w:rsidRPr="00625DF2">
        <w:rPr>
          <w:color w:val="auto"/>
          <w:sz w:val="22"/>
          <w:szCs w:val="22"/>
        </w:rPr>
        <w:t xml:space="preserve">treated </w:t>
      </w:r>
      <w:proofErr w:type="gramStart"/>
      <w:r w:rsidRPr="00625DF2">
        <w:rPr>
          <w:color w:val="auto"/>
          <w:sz w:val="22"/>
          <w:szCs w:val="22"/>
        </w:rPr>
        <w:t>as a result of</w:t>
      </w:r>
      <w:proofErr w:type="gramEnd"/>
      <w:r w:rsidRPr="00625DF2">
        <w:rPr>
          <w:color w:val="auto"/>
          <w:sz w:val="22"/>
          <w:szCs w:val="22"/>
        </w:rPr>
        <w:t xml:space="preserve"> submitting a case should contact the</w:t>
      </w:r>
      <w:r w:rsidR="0084377F">
        <w:rPr>
          <w:color w:val="auto"/>
          <w:sz w:val="22"/>
          <w:szCs w:val="22"/>
        </w:rPr>
        <w:t xml:space="preserve"> Associate Director of Partnerships </w:t>
      </w:r>
      <w:r w:rsidRPr="00625DF2">
        <w:rPr>
          <w:color w:val="auto"/>
          <w:sz w:val="22"/>
          <w:szCs w:val="22"/>
        </w:rPr>
        <w:t xml:space="preserve">at the University immediately. </w:t>
      </w:r>
    </w:p>
    <w:p w14:paraId="75E33175" w14:textId="77777777" w:rsidR="00277E07" w:rsidRPr="00625DF2" w:rsidRDefault="00277E07" w:rsidP="006821C9">
      <w:pPr>
        <w:pStyle w:val="Default"/>
        <w:spacing w:line="276" w:lineRule="auto"/>
        <w:ind w:left="360" w:hanging="360"/>
        <w:rPr>
          <w:color w:val="auto"/>
          <w:sz w:val="22"/>
          <w:szCs w:val="22"/>
        </w:rPr>
      </w:pPr>
    </w:p>
    <w:p w14:paraId="27ED4FDD" w14:textId="4E57BB3B" w:rsidR="008D560F" w:rsidRPr="00625DF2" w:rsidRDefault="00277E07" w:rsidP="006821C9">
      <w:pPr>
        <w:pStyle w:val="Default"/>
        <w:spacing w:line="276" w:lineRule="auto"/>
        <w:ind w:left="360" w:hanging="360"/>
        <w:rPr>
          <w:color w:val="auto"/>
          <w:sz w:val="22"/>
          <w:szCs w:val="22"/>
        </w:rPr>
      </w:pPr>
      <w:r w:rsidRPr="00625DF2">
        <w:rPr>
          <w:color w:val="auto"/>
          <w:sz w:val="22"/>
          <w:szCs w:val="22"/>
        </w:rPr>
        <w:t>2.2</w:t>
      </w:r>
      <w:r w:rsidRPr="00625DF2">
        <w:rPr>
          <w:color w:val="auto"/>
          <w:sz w:val="22"/>
          <w:szCs w:val="22"/>
        </w:rPr>
        <w:tab/>
      </w:r>
      <w:r w:rsidRPr="00625DF2">
        <w:rPr>
          <w:color w:val="auto"/>
          <w:sz w:val="22"/>
          <w:szCs w:val="22"/>
        </w:rPr>
        <w:tab/>
      </w:r>
      <w:r w:rsidR="00D46F70" w:rsidRPr="00625DF2">
        <w:rPr>
          <w:color w:val="auto"/>
          <w:sz w:val="22"/>
          <w:szCs w:val="22"/>
        </w:rPr>
        <w:t>It is</w:t>
      </w:r>
      <w:r w:rsidR="008D560F" w:rsidRPr="00625DF2">
        <w:rPr>
          <w:color w:val="auto"/>
          <w:sz w:val="22"/>
          <w:szCs w:val="22"/>
        </w:rPr>
        <w:t xml:space="preserve"> expect</w:t>
      </w:r>
      <w:r w:rsidR="00D46F70" w:rsidRPr="00625DF2">
        <w:rPr>
          <w:color w:val="auto"/>
          <w:sz w:val="22"/>
          <w:szCs w:val="22"/>
        </w:rPr>
        <w:t>ed</w:t>
      </w:r>
      <w:r w:rsidR="008D560F" w:rsidRPr="00625DF2">
        <w:rPr>
          <w:color w:val="auto"/>
          <w:sz w:val="22"/>
          <w:szCs w:val="22"/>
        </w:rPr>
        <w:t xml:space="preserve"> that </w:t>
      </w:r>
      <w:r w:rsidR="001673C0" w:rsidRPr="00625DF2">
        <w:rPr>
          <w:color w:val="auto"/>
          <w:sz w:val="22"/>
          <w:szCs w:val="22"/>
        </w:rPr>
        <w:t>students</w:t>
      </w:r>
      <w:r w:rsidR="008D560F" w:rsidRPr="00625DF2">
        <w:rPr>
          <w:color w:val="auto"/>
          <w:sz w:val="22"/>
          <w:szCs w:val="22"/>
        </w:rPr>
        <w:t xml:space="preserve"> will not engage in frivolous or malicious </w:t>
      </w:r>
      <w:r w:rsidR="001673C0" w:rsidRPr="00625DF2">
        <w:rPr>
          <w:color w:val="auto"/>
          <w:sz w:val="22"/>
          <w:szCs w:val="22"/>
        </w:rPr>
        <w:t>Appeals</w:t>
      </w:r>
      <w:r w:rsidR="00BC6148" w:rsidRPr="00625DF2">
        <w:rPr>
          <w:color w:val="auto"/>
          <w:sz w:val="22"/>
          <w:szCs w:val="22"/>
        </w:rPr>
        <w:t xml:space="preserve"> </w:t>
      </w:r>
      <w:r w:rsidRPr="00625DF2">
        <w:rPr>
          <w:color w:val="auto"/>
          <w:sz w:val="22"/>
          <w:szCs w:val="22"/>
        </w:rPr>
        <w:t>or</w:t>
      </w:r>
      <w:r w:rsidR="00BC6148" w:rsidRPr="00625DF2">
        <w:rPr>
          <w:color w:val="auto"/>
          <w:sz w:val="22"/>
          <w:szCs w:val="22"/>
        </w:rPr>
        <w:t xml:space="preserve"> </w:t>
      </w:r>
      <w:r w:rsidRPr="00625DF2">
        <w:rPr>
          <w:color w:val="auto"/>
          <w:sz w:val="22"/>
          <w:szCs w:val="22"/>
        </w:rPr>
        <w:tab/>
      </w:r>
      <w:r w:rsidR="001673C0" w:rsidRPr="00625DF2">
        <w:rPr>
          <w:color w:val="auto"/>
          <w:sz w:val="22"/>
          <w:szCs w:val="22"/>
        </w:rPr>
        <w:t>Complaints</w:t>
      </w:r>
      <w:r w:rsidR="008D560F" w:rsidRPr="00625DF2">
        <w:rPr>
          <w:rFonts w:ascii="Times New Roman" w:hAnsi="Times New Roman" w:cs="Times New Roman"/>
          <w:color w:val="auto"/>
          <w:sz w:val="22"/>
          <w:szCs w:val="22"/>
        </w:rPr>
        <w:t xml:space="preserve">. </w:t>
      </w:r>
      <w:r w:rsidR="008D560F" w:rsidRPr="00625DF2">
        <w:rPr>
          <w:color w:val="auto"/>
          <w:sz w:val="22"/>
          <w:szCs w:val="22"/>
        </w:rPr>
        <w:t xml:space="preserve">It should be noted that if an </w:t>
      </w:r>
      <w:r w:rsidR="001673C0" w:rsidRPr="00625DF2">
        <w:rPr>
          <w:color w:val="auto"/>
          <w:sz w:val="22"/>
          <w:szCs w:val="22"/>
        </w:rPr>
        <w:t>Appeal</w:t>
      </w:r>
      <w:r w:rsidR="0026441C" w:rsidRPr="00625DF2">
        <w:rPr>
          <w:color w:val="auto"/>
          <w:sz w:val="22"/>
          <w:szCs w:val="22"/>
        </w:rPr>
        <w:t xml:space="preserve"> or </w:t>
      </w:r>
      <w:r w:rsidR="001673C0" w:rsidRPr="00625DF2">
        <w:rPr>
          <w:color w:val="auto"/>
          <w:sz w:val="22"/>
          <w:szCs w:val="22"/>
        </w:rPr>
        <w:t>Complaint</w:t>
      </w:r>
      <w:r w:rsidR="008D560F" w:rsidRPr="00625DF2">
        <w:rPr>
          <w:color w:val="auto"/>
          <w:sz w:val="22"/>
          <w:szCs w:val="22"/>
        </w:rPr>
        <w:t xml:space="preserve"> is found to have </w:t>
      </w:r>
      <w:r w:rsidRPr="00625DF2">
        <w:rPr>
          <w:color w:val="auto"/>
          <w:sz w:val="22"/>
          <w:szCs w:val="22"/>
        </w:rPr>
        <w:tab/>
      </w:r>
      <w:r w:rsidR="008D560F" w:rsidRPr="00625DF2">
        <w:rPr>
          <w:color w:val="auto"/>
          <w:sz w:val="22"/>
          <w:szCs w:val="22"/>
        </w:rPr>
        <w:t xml:space="preserve">been brought with mischievous or malicious intent this may prove grounds for </w:t>
      </w:r>
      <w:r w:rsidRPr="00625DF2">
        <w:rPr>
          <w:color w:val="auto"/>
          <w:sz w:val="22"/>
          <w:szCs w:val="22"/>
        </w:rPr>
        <w:tab/>
      </w:r>
      <w:r w:rsidR="008D560F" w:rsidRPr="00625DF2">
        <w:rPr>
          <w:color w:val="auto"/>
          <w:sz w:val="22"/>
          <w:szCs w:val="22"/>
        </w:rPr>
        <w:t xml:space="preserve">disciplinary action against the </w:t>
      </w:r>
      <w:r w:rsidR="001673C0" w:rsidRPr="00625DF2">
        <w:rPr>
          <w:color w:val="auto"/>
          <w:sz w:val="22"/>
          <w:szCs w:val="22"/>
        </w:rPr>
        <w:t>student</w:t>
      </w:r>
      <w:r w:rsidR="008D560F" w:rsidRPr="00625DF2">
        <w:rPr>
          <w:color w:val="auto"/>
          <w:sz w:val="22"/>
          <w:szCs w:val="22"/>
        </w:rPr>
        <w:t xml:space="preserve">. </w:t>
      </w:r>
    </w:p>
    <w:p w14:paraId="561D9C96" w14:textId="77777777" w:rsidR="0026441C" w:rsidRPr="00625DF2" w:rsidRDefault="0026441C" w:rsidP="006821C9">
      <w:pPr>
        <w:pStyle w:val="Default"/>
        <w:spacing w:line="276" w:lineRule="auto"/>
        <w:rPr>
          <w:color w:val="auto"/>
          <w:sz w:val="22"/>
          <w:szCs w:val="22"/>
        </w:rPr>
      </w:pPr>
    </w:p>
    <w:p w14:paraId="490D1563" w14:textId="0561FA2E" w:rsidR="008D560F" w:rsidRPr="00625DF2" w:rsidRDefault="008D560F" w:rsidP="006821C9">
      <w:pPr>
        <w:pStyle w:val="Default"/>
        <w:spacing w:line="276" w:lineRule="auto"/>
        <w:ind w:left="680" w:hanging="680"/>
        <w:rPr>
          <w:color w:val="auto"/>
          <w:sz w:val="22"/>
          <w:szCs w:val="22"/>
        </w:rPr>
      </w:pPr>
      <w:r w:rsidRPr="00625DF2">
        <w:rPr>
          <w:color w:val="auto"/>
          <w:sz w:val="22"/>
          <w:szCs w:val="22"/>
        </w:rPr>
        <w:t>2.</w:t>
      </w:r>
      <w:r w:rsidR="00150B23" w:rsidRPr="00625DF2">
        <w:rPr>
          <w:color w:val="auto"/>
          <w:sz w:val="22"/>
          <w:szCs w:val="22"/>
        </w:rPr>
        <w:t>3</w:t>
      </w:r>
      <w:r w:rsidRPr="00625DF2">
        <w:rPr>
          <w:color w:val="auto"/>
          <w:sz w:val="22"/>
          <w:szCs w:val="22"/>
        </w:rPr>
        <w:t xml:space="preserve"> </w:t>
      </w:r>
      <w:r w:rsidR="009539A3" w:rsidRPr="00625DF2">
        <w:rPr>
          <w:color w:val="auto"/>
          <w:sz w:val="22"/>
          <w:szCs w:val="22"/>
        </w:rPr>
        <w:tab/>
      </w:r>
      <w:r w:rsidRPr="00625DF2">
        <w:rPr>
          <w:color w:val="auto"/>
          <w:sz w:val="22"/>
          <w:szCs w:val="22"/>
        </w:rPr>
        <w:t xml:space="preserve">The </w:t>
      </w:r>
      <w:r w:rsidR="00D46F70" w:rsidRPr="00625DF2">
        <w:rPr>
          <w:color w:val="auto"/>
          <w:sz w:val="22"/>
          <w:szCs w:val="22"/>
        </w:rPr>
        <w:t>relevant partner institution</w:t>
      </w:r>
      <w:r w:rsidRPr="00625DF2">
        <w:rPr>
          <w:color w:val="auto"/>
          <w:sz w:val="22"/>
          <w:szCs w:val="22"/>
        </w:rPr>
        <w:t xml:space="preserve"> and the University will </w:t>
      </w:r>
      <w:r w:rsidR="00277E07" w:rsidRPr="00625DF2">
        <w:rPr>
          <w:color w:val="auto"/>
          <w:sz w:val="22"/>
          <w:szCs w:val="22"/>
        </w:rPr>
        <w:t xml:space="preserve">operate </w:t>
      </w:r>
      <w:r w:rsidRPr="00625DF2">
        <w:rPr>
          <w:color w:val="auto"/>
          <w:sz w:val="22"/>
          <w:szCs w:val="22"/>
        </w:rPr>
        <w:t>in accordance with their Equal Opportunity Polic</w:t>
      </w:r>
      <w:r w:rsidR="004D7E3E" w:rsidRPr="00625DF2">
        <w:rPr>
          <w:color w:val="auto"/>
          <w:sz w:val="22"/>
          <w:szCs w:val="22"/>
        </w:rPr>
        <w:t>y</w:t>
      </w:r>
      <w:r w:rsidR="00277E07" w:rsidRPr="00625DF2">
        <w:rPr>
          <w:color w:val="auto"/>
          <w:sz w:val="22"/>
          <w:szCs w:val="22"/>
        </w:rPr>
        <w:t xml:space="preserve"> when applying the Academic </w:t>
      </w:r>
      <w:r w:rsidR="001673C0" w:rsidRPr="00625DF2">
        <w:rPr>
          <w:color w:val="auto"/>
          <w:sz w:val="22"/>
          <w:szCs w:val="22"/>
        </w:rPr>
        <w:t>Appeals</w:t>
      </w:r>
      <w:r w:rsidR="00277E07" w:rsidRPr="00625DF2">
        <w:rPr>
          <w:color w:val="auto"/>
          <w:sz w:val="22"/>
          <w:szCs w:val="22"/>
        </w:rPr>
        <w:t xml:space="preserve"> and Academic </w:t>
      </w:r>
      <w:r w:rsidR="001673C0" w:rsidRPr="00625DF2">
        <w:rPr>
          <w:color w:val="auto"/>
          <w:sz w:val="22"/>
          <w:szCs w:val="22"/>
        </w:rPr>
        <w:t>Complaints</w:t>
      </w:r>
      <w:r w:rsidR="00277E07" w:rsidRPr="00625DF2">
        <w:rPr>
          <w:color w:val="auto"/>
          <w:sz w:val="22"/>
          <w:szCs w:val="22"/>
        </w:rPr>
        <w:t xml:space="preserve"> Regulations.</w:t>
      </w:r>
      <w:r w:rsidRPr="00625DF2">
        <w:rPr>
          <w:color w:val="auto"/>
          <w:sz w:val="22"/>
          <w:szCs w:val="22"/>
        </w:rPr>
        <w:t xml:space="preserve"> </w:t>
      </w:r>
    </w:p>
    <w:p w14:paraId="15FA4A37" w14:textId="77777777" w:rsidR="0026441C" w:rsidRPr="00625DF2" w:rsidRDefault="0026441C" w:rsidP="006821C9">
      <w:pPr>
        <w:pStyle w:val="Default"/>
        <w:spacing w:line="276" w:lineRule="auto"/>
        <w:rPr>
          <w:color w:val="auto"/>
          <w:sz w:val="22"/>
          <w:szCs w:val="22"/>
        </w:rPr>
      </w:pPr>
    </w:p>
    <w:p w14:paraId="3DFDCBE4" w14:textId="7890FF31" w:rsidR="008D560F" w:rsidRPr="00625DF2" w:rsidRDefault="008D560F" w:rsidP="006821C9">
      <w:pPr>
        <w:pStyle w:val="Default"/>
        <w:spacing w:line="276" w:lineRule="auto"/>
        <w:ind w:left="680" w:hanging="680"/>
        <w:rPr>
          <w:color w:val="auto"/>
          <w:sz w:val="22"/>
          <w:szCs w:val="22"/>
        </w:rPr>
      </w:pPr>
      <w:r w:rsidRPr="00625DF2">
        <w:rPr>
          <w:color w:val="auto"/>
          <w:sz w:val="22"/>
          <w:szCs w:val="22"/>
        </w:rPr>
        <w:t>2.</w:t>
      </w:r>
      <w:r w:rsidR="00150B23" w:rsidRPr="00625DF2">
        <w:rPr>
          <w:color w:val="auto"/>
          <w:sz w:val="22"/>
          <w:szCs w:val="22"/>
        </w:rPr>
        <w:t>4</w:t>
      </w:r>
      <w:r w:rsidRPr="00625DF2">
        <w:rPr>
          <w:color w:val="auto"/>
          <w:sz w:val="22"/>
          <w:szCs w:val="22"/>
        </w:rPr>
        <w:t xml:space="preserve"> </w:t>
      </w:r>
      <w:r w:rsidR="009539A3" w:rsidRPr="00625DF2">
        <w:rPr>
          <w:color w:val="auto"/>
          <w:sz w:val="22"/>
          <w:szCs w:val="22"/>
        </w:rPr>
        <w:tab/>
      </w:r>
      <w:r w:rsidR="001673C0" w:rsidRPr="00625DF2">
        <w:rPr>
          <w:color w:val="auto"/>
          <w:sz w:val="22"/>
          <w:szCs w:val="22"/>
        </w:rPr>
        <w:t>Students</w:t>
      </w:r>
      <w:r w:rsidR="00277E07" w:rsidRPr="00625DF2">
        <w:rPr>
          <w:color w:val="auto"/>
          <w:sz w:val="22"/>
          <w:szCs w:val="22"/>
        </w:rPr>
        <w:t xml:space="preserve"> should be aware that any information they supply will be treated with due discretion and on a ‘need to know’ basis</w:t>
      </w:r>
      <w:r w:rsidRPr="00625DF2">
        <w:rPr>
          <w:color w:val="auto"/>
          <w:sz w:val="22"/>
          <w:szCs w:val="22"/>
        </w:rPr>
        <w:t xml:space="preserve">. </w:t>
      </w:r>
    </w:p>
    <w:p w14:paraId="4C83AE3D" w14:textId="77777777" w:rsidR="0026441C" w:rsidRPr="00625DF2" w:rsidRDefault="0026441C" w:rsidP="006821C9">
      <w:pPr>
        <w:pStyle w:val="Default"/>
        <w:spacing w:line="276" w:lineRule="auto"/>
        <w:rPr>
          <w:color w:val="auto"/>
          <w:sz w:val="22"/>
          <w:szCs w:val="22"/>
        </w:rPr>
      </w:pPr>
    </w:p>
    <w:p w14:paraId="72C02DC7" w14:textId="3BE3D52B" w:rsidR="008D560F" w:rsidRPr="00625DF2" w:rsidRDefault="008D560F" w:rsidP="006821C9">
      <w:pPr>
        <w:pStyle w:val="Default"/>
        <w:spacing w:line="276" w:lineRule="auto"/>
        <w:ind w:left="360" w:hanging="360"/>
        <w:rPr>
          <w:color w:val="auto"/>
          <w:sz w:val="22"/>
          <w:szCs w:val="22"/>
        </w:rPr>
      </w:pPr>
      <w:r w:rsidRPr="00625DF2">
        <w:rPr>
          <w:color w:val="auto"/>
          <w:sz w:val="22"/>
          <w:szCs w:val="22"/>
        </w:rPr>
        <w:t>2.</w:t>
      </w:r>
      <w:r w:rsidR="00150B23" w:rsidRPr="00625DF2">
        <w:rPr>
          <w:color w:val="auto"/>
          <w:sz w:val="22"/>
          <w:szCs w:val="22"/>
        </w:rPr>
        <w:t>5</w:t>
      </w:r>
      <w:r w:rsidRPr="00625DF2">
        <w:rPr>
          <w:color w:val="auto"/>
          <w:sz w:val="22"/>
          <w:szCs w:val="22"/>
        </w:rPr>
        <w:t xml:space="preserve"> </w:t>
      </w:r>
      <w:r w:rsidR="009539A3" w:rsidRPr="00625DF2">
        <w:rPr>
          <w:color w:val="auto"/>
          <w:sz w:val="22"/>
          <w:szCs w:val="22"/>
        </w:rPr>
        <w:tab/>
      </w:r>
      <w:r w:rsidRPr="00625DF2">
        <w:rPr>
          <w:color w:val="auto"/>
          <w:sz w:val="22"/>
          <w:szCs w:val="22"/>
        </w:rPr>
        <w:t xml:space="preserve">All personal information will be processed by the </w:t>
      </w:r>
      <w:r w:rsidR="00D46F70" w:rsidRPr="00625DF2">
        <w:rPr>
          <w:color w:val="auto"/>
          <w:sz w:val="22"/>
          <w:szCs w:val="22"/>
        </w:rPr>
        <w:t>relevant partner institution</w:t>
      </w:r>
      <w:r w:rsidRPr="00625DF2">
        <w:rPr>
          <w:color w:val="auto"/>
          <w:sz w:val="22"/>
          <w:szCs w:val="22"/>
        </w:rPr>
        <w:t xml:space="preserve"> in </w:t>
      </w:r>
      <w:r w:rsidR="009539A3" w:rsidRPr="00625DF2">
        <w:rPr>
          <w:color w:val="auto"/>
          <w:sz w:val="22"/>
          <w:szCs w:val="22"/>
        </w:rPr>
        <w:tab/>
      </w:r>
      <w:r w:rsidRPr="00625DF2">
        <w:rPr>
          <w:color w:val="auto"/>
          <w:sz w:val="22"/>
          <w:szCs w:val="22"/>
        </w:rPr>
        <w:t xml:space="preserve">accordance with its data protection policy and by and the University in </w:t>
      </w:r>
      <w:r w:rsidR="009539A3" w:rsidRPr="00625DF2">
        <w:rPr>
          <w:color w:val="auto"/>
          <w:sz w:val="22"/>
          <w:szCs w:val="22"/>
        </w:rPr>
        <w:tab/>
      </w:r>
      <w:r w:rsidRPr="00625DF2">
        <w:rPr>
          <w:color w:val="auto"/>
          <w:sz w:val="22"/>
          <w:szCs w:val="22"/>
        </w:rPr>
        <w:t xml:space="preserve">accordance with the </w:t>
      </w:r>
      <w:r w:rsidR="008D1975" w:rsidRPr="008D1975">
        <w:rPr>
          <w:color w:val="auto"/>
          <w:sz w:val="22"/>
          <w:szCs w:val="22"/>
          <w:shd w:val="clear" w:color="auto" w:fill="FBFBFB"/>
        </w:rPr>
        <w:t>General Data Protection Regulation 2018</w:t>
      </w:r>
      <w:r w:rsidRPr="00625DF2">
        <w:rPr>
          <w:color w:val="auto"/>
          <w:sz w:val="22"/>
          <w:szCs w:val="22"/>
        </w:rPr>
        <w:t xml:space="preserve">. </w:t>
      </w:r>
    </w:p>
    <w:p w14:paraId="51A92068" w14:textId="77777777" w:rsidR="0026441C" w:rsidRPr="00625DF2" w:rsidRDefault="0026441C" w:rsidP="006821C9">
      <w:pPr>
        <w:pStyle w:val="Default"/>
        <w:spacing w:line="276" w:lineRule="auto"/>
        <w:rPr>
          <w:color w:val="auto"/>
          <w:sz w:val="22"/>
          <w:szCs w:val="22"/>
        </w:rPr>
      </w:pPr>
    </w:p>
    <w:p w14:paraId="604D0C06" w14:textId="6E922CFF" w:rsidR="008D560F" w:rsidRPr="00625DF2" w:rsidRDefault="008D560F" w:rsidP="006821C9">
      <w:pPr>
        <w:pStyle w:val="Default"/>
        <w:spacing w:line="276" w:lineRule="auto"/>
        <w:rPr>
          <w:color w:val="auto"/>
          <w:sz w:val="22"/>
          <w:szCs w:val="22"/>
        </w:rPr>
      </w:pPr>
      <w:r w:rsidRPr="00625DF2">
        <w:rPr>
          <w:color w:val="auto"/>
          <w:sz w:val="22"/>
          <w:szCs w:val="22"/>
        </w:rPr>
        <w:t>2.</w:t>
      </w:r>
      <w:r w:rsidR="00150B23" w:rsidRPr="00625DF2">
        <w:rPr>
          <w:color w:val="auto"/>
          <w:sz w:val="22"/>
          <w:szCs w:val="22"/>
        </w:rPr>
        <w:t>6</w:t>
      </w:r>
      <w:r w:rsidRPr="00625DF2">
        <w:rPr>
          <w:color w:val="auto"/>
          <w:sz w:val="22"/>
          <w:szCs w:val="22"/>
        </w:rPr>
        <w:t xml:space="preserve"> </w:t>
      </w:r>
      <w:r w:rsidR="009539A3" w:rsidRPr="00625DF2">
        <w:rPr>
          <w:color w:val="auto"/>
          <w:sz w:val="22"/>
          <w:szCs w:val="22"/>
        </w:rPr>
        <w:tab/>
      </w:r>
      <w:r w:rsidRPr="00625DF2">
        <w:rPr>
          <w:color w:val="auto"/>
          <w:sz w:val="22"/>
          <w:szCs w:val="22"/>
        </w:rPr>
        <w:t xml:space="preserve">Training will be </w:t>
      </w:r>
      <w:r w:rsidR="00150B23" w:rsidRPr="00625DF2">
        <w:rPr>
          <w:color w:val="auto"/>
          <w:sz w:val="22"/>
          <w:szCs w:val="22"/>
        </w:rPr>
        <w:t xml:space="preserve">provided </w:t>
      </w:r>
      <w:r w:rsidRPr="00625DF2">
        <w:rPr>
          <w:color w:val="auto"/>
          <w:sz w:val="22"/>
          <w:szCs w:val="22"/>
        </w:rPr>
        <w:t>to all staff</w:t>
      </w:r>
      <w:r w:rsidR="00D46F70" w:rsidRPr="00625DF2">
        <w:rPr>
          <w:color w:val="auto"/>
          <w:sz w:val="22"/>
          <w:szCs w:val="22"/>
        </w:rPr>
        <w:t xml:space="preserve"> in</w:t>
      </w:r>
      <w:r w:rsidR="009539A3" w:rsidRPr="00625DF2">
        <w:rPr>
          <w:color w:val="auto"/>
          <w:sz w:val="22"/>
          <w:szCs w:val="22"/>
        </w:rPr>
        <w:t xml:space="preserve">volved in </w:t>
      </w:r>
      <w:r w:rsidR="00150B23" w:rsidRPr="00625DF2">
        <w:rPr>
          <w:color w:val="auto"/>
          <w:sz w:val="22"/>
          <w:szCs w:val="22"/>
        </w:rPr>
        <w:t>the processing of</w:t>
      </w:r>
      <w:r w:rsidR="00D600F5" w:rsidRPr="00625DF2">
        <w:rPr>
          <w:color w:val="auto"/>
          <w:sz w:val="22"/>
          <w:szCs w:val="22"/>
        </w:rPr>
        <w:t xml:space="preserve"> </w:t>
      </w:r>
      <w:r w:rsidR="00D46F70" w:rsidRPr="00625DF2">
        <w:rPr>
          <w:color w:val="auto"/>
          <w:sz w:val="22"/>
          <w:szCs w:val="22"/>
        </w:rPr>
        <w:t xml:space="preserve">Academic </w:t>
      </w:r>
      <w:r w:rsidR="001673C0" w:rsidRPr="00625DF2">
        <w:rPr>
          <w:color w:val="auto"/>
          <w:sz w:val="22"/>
          <w:szCs w:val="22"/>
        </w:rPr>
        <w:t>Appeals</w:t>
      </w:r>
      <w:r w:rsidR="00D46F70" w:rsidRPr="00625DF2">
        <w:rPr>
          <w:color w:val="auto"/>
          <w:sz w:val="22"/>
          <w:szCs w:val="22"/>
        </w:rPr>
        <w:t xml:space="preserve"> </w:t>
      </w:r>
      <w:r w:rsidR="00D600F5" w:rsidRPr="00625DF2">
        <w:rPr>
          <w:color w:val="auto"/>
          <w:sz w:val="22"/>
          <w:szCs w:val="22"/>
        </w:rPr>
        <w:tab/>
      </w:r>
      <w:r w:rsidR="00D46F70" w:rsidRPr="00625DF2">
        <w:rPr>
          <w:color w:val="auto"/>
          <w:sz w:val="22"/>
          <w:szCs w:val="22"/>
        </w:rPr>
        <w:t xml:space="preserve">and </w:t>
      </w:r>
      <w:r w:rsidR="001673C0" w:rsidRPr="00625DF2">
        <w:rPr>
          <w:color w:val="auto"/>
          <w:sz w:val="22"/>
          <w:szCs w:val="22"/>
        </w:rPr>
        <w:t>Complaints</w:t>
      </w:r>
      <w:r w:rsidRPr="00625DF2">
        <w:rPr>
          <w:color w:val="auto"/>
          <w:sz w:val="22"/>
          <w:szCs w:val="22"/>
        </w:rPr>
        <w:t xml:space="preserve">. </w:t>
      </w:r>
    </w:p>
    <w:p w14:paraId="06D31EA5" w14:textId="77777777" w:rsidR="0026441C" w:rsidRPr="00625DF2" w:rsidRDefault="0026441C" w:rsidP="006821C9">
      <w:pPr>
        <w:pStyle w:val="Default"/>
        <w:spacing w:line="276" w:lineRule="auto"/>
        <w:rPr>
          <w:color w:val="auto"/>
          <w:sz w:val="22"/>
          <w:szCs w:val="22"/>
        </w:rPr>
      </w:pPr>
    </w:p>
    <w:p w14:paraId="6C4B58F6" w14:textId="6A85A334" w:rsidR="008D560F" w:rsidRPr="00625DF2" w:rsidRDefault="008D560F" w:rsidP="006821C9">
      <w:pPr>
        <w:pStyle w:val="Heading1"/>
        <w:rPr>
          <w:rFonts w:ascii="Arial" w:hAnsi="Arial" w:cs="Arial"/>
          <w:color w:val="auto"/>
        </w:rPr>
      </w:pPr>
      <w:bookmarkStart w:id="2" w:name="_Toc523732899"/>
      <w:r w:rsidRPr="00625DF2">
        <w:rPr>
          <w:rFonts w:ascii="Arial" w:hAnsi="Arial" w:cs="Arial"/>
          <w:color w:val="auto"/>
        </w:rPr>
        <w:t xml:space="preserve">3. </w:t>
      </w:r>
      <w:r w:rsidR="00FB52FB" w:rsidRPr="00625DF2">
        <w:rPr>
          <w:rFonts w:ascii="Arial" w:hAnsi="Arial" w:cs="Arial"/>
          <w:color w:val="auto"/>
        </w:rPr>
        <w:t>First Steps to Try to Resolve Concerns</w:t>
      </w:r>
      <w:bookmarkEnd w:id="2"/>
      <w:r w:rsidR="00FB52FB" w:rsidRPr="00625DF2">
        <w:rPr>
          <w:rFonts w:ascii="Arial" w:hAnsi="Arial" w:cs="Arial"/>
          <w:color w:val="auto"/>
        </w:rPr>
        <w:t xml:space="preserve"> </w:t>
      </w:r>
    </w:p>
    <w:p w14:paraId="21A0B7FA" w14:textId="77777777" w:rsidR="009539A3" w:rsidRPr="00625DF2" w:rsidRDefault="009539A3" w:rsidP="006821C9">
      <w:pPr>
        <w:pStyle w:val="Default"/>
        <w:spacing w:line="276" w:lineRule="auto"/>
        <w:rPr>
          <w:color w:val="auto"/>
          <w:sz w:val="22"/>
          <w:szCs w:val="22"/>
        </w:rPr>
      </w:pPr>
    </w:p>
    <w:p w14:paraId="2DBEA6CC" w14:textId="6C5195E8" w:rsidR="008D560F" w:rsidRPr="00625DF2" w:rsidRDefault="008D560F" w:rsidP="006821C9">
      <w:pPr>
        <w:pStyle w:val="Default"/>
        <w:spacing w:line="276" w:lineRule="auto"/>
        <w:ind w:left="680" w:hanging="680"/>
        <w:rPr>
          <w:color w:val="auto"/>
          <w:sz w:val="22"/>
          <w:szCs w:val="22"/>
        </w:rPr>
      </w:pPr>
      <w:r w:rsidRPr="00625DF2">
        <w:rPr>
          <w:color w:val="auto"/>
          <w:sz w:val="22"/>
          <w:szCs w:val="22"/>
        </w:rPr>
        <w:t xml:space="preserve">3.1 </w:t>
      </w:r>
      <w:r w:rsidR="009539A3" w:rsidRPr="00625DF2">
        <w:rPr>
          <w:color w:val="auto"/>
          <w:sz w:val="22"/>
          <w:szCs w:val="22"/>
        </w:rPr>
        <w:tab/>
      </w:r>
      <w:r w:rsidR="001673C0" w:rsidRPr="00625DF2">
        <w:rPr>
          <w:color w:val="auto"/>
          <w:sz w:val="22"/>
          <w:szCs w:val="22"/>
        </w:rPr>
        <w:t>Students</w:t>
      </w:r>
      <w:r w:rsidRPr="00625DF2">
        <w:rPr>
          <w:color w:val="auto"/>
          <w:sz w:val="22"/>
          <w:szCs w:val="22"/>
        </w:rPr>
        <w:t xml:space="preserve"> are encouraged to </w:t>
      </w:r>
      <w:r w:rsidR="00B63CF0" w:rsidRPr="00625DF2">
        <w:rPr>
          <w:color w:val="auto"/>
          <w:sz w:val="22"/>
          <w:szCs w:val="22"/>
        </w:rPr>
        <w:t>seek an informal resolution of the matter about which they are concerned</w:t>
      </w:r>
      <w:r w:rsidRPr="00625DF2">
        <w:rPr>
          <w:color w:val="auto"/>
          <w:sz w:val="22"/>
          <w:szCs w:val="22"/>
        </w:rPr>
        <w:t xml:space="preserve"> before beginning the formal</w:t>
      </w:r>
      <w:r w:rsidR="00FF48A1" w:rsidRPr="00625DF2">
        <w:rPr>
          <w:color w:val="auto"/>
          <w:sz w:val="22"/>
          <w:szCs w:val="22"/>
        </w:rPr>
        <w:t xml:space="preserve"> process</w:t>
      </w:r>
      <w:r w:rsidRPr="00625DF2">
        <w:rPr>
          <w:color w:val="auto"/>
          <w:sz w:val="22"/>
          <w:szCs w:val="22"/>
        </w:rPr>
        <w:t xml:space="preserve">. </w:t>
      </w:r>
      <w:r w:rsidR="00B63CF0" w:rsidRPr="00625DF2">
        <w:rPr>
          <w:color w:val="auto"/>
          <w:sz w:val="22"/>
          <w:szCs w:val="22"/>
        </w:rPr>
        <w:t xml:space="preserve"> Informal explorations of possible ways in which a matter may be resolved will not prejudice the consideration of a later formal submission.  It is recognised that an informal approach is most likely to be of use in respect of </w:t>
      </w:r>
      <w:r w:rsidR="001673C0" w:rsidRPr="00625DF2">
        <w:rPr>
          <w:color w:val="auto"/>
          <w:sz w:val="22"/>
          <w:szCs w:val="22"/>
        </w:rPr>
        <w:t>Complaints</w:t>
      </w:r>
      <w:r w:rsidR="00B63CF0" w:rsidRPr="00625DF2">
        <w:rPr>
          <w:color w:val="auto"/>
          <w:sz w:val="22"/>
          <w:szCs w:val="22"/>
        </w:rPr>
        <w:t xml:space="preserve"> rather than </w:t>
      </w:r>
      <w:r w:rsidR="001673C0" w:rsidRPr="00625DF2">
        <w:rPr>
          <w:color w:val="auto"/>
          <w:sz w:val="22"/>
          <w:szCs w:val="22"/>
        </w:rPr>
        <w:t>Appeals</w:t>
      </w:r>
      <w:r w:rsidR="00B63CF0" w:rsidRPr="00625DF2">
        <w:rPr>
          <w:color w:val="auto"/>
          <w:sz w:val="22"/>
          <w:szCs w:val="22"/>
        </w:rPr>
        <w:t xml:space="preserve"> against academic outcomes.</w:t>
      </w:r>
    </w:p>
    <w:p w14:paraId="0611A3B3" w14:textId="77777777" w:rsidR="00A2589A" w:rsidRPr="00625DF2" w:rsidRDefault="00A2589A" w:rsidP="006821C9">
      <w:pPr>
        <w:pStyle w:val="Default"/>
        <w:spacing w:line="276" w:lineRule="auto"/>
        <w:rPr>
          <w:color w:val="auto"/>
          <w:sz w:val="22"/>
          <w:szCs w:val="22"/>
        </w:rPr>
      </w:pPr>
    </w:p>
    <w:p w14:paraId="218BA920" w14:textId="00DAC340" w:rsidR="008D560F" w:rsidRPr="00625DF2" w:rsidRDefault="008D560F" w:rsidP="006821C9">
      <w:pPr>
        <w:pStyle w:val="Default"/>
        <w:spacing w:line="276" w:lineRule="auto"/>
        <w:ind w:left="680" w:hanging="680"/>
        <w:rPr>
          <w:color w:val="auto"/>
          <w:sz w:val="22"/>
          <w:szCs w:val="22"/>
        </w:rPr>
      </w:pPr>
      <w:r w:rsidRPr="00625DF2">
        <w:rPr>
          <w:color w:val="auto"/>
          <w:sz w:val="22"/>
          <w:szCs w:val="22"/>
        </w:rPr>
        <w:t>3.</w:t>
      </w:r>
      <w:r w:rsidR="00D600F5" w:rsidRPr="00625DF2">
        <w:rPr>
          <w:color w:val="auto"/>
          <w:sz w:val="22"/>
          <w:szCs w:val="22"/>
        </w:rPr>
        <w:t>2</w:t>
      </w:r>
      <w:r w:rsidR="009539A3" w:rsidRPr="00625DF2">
        <w:rPr>
          <w:color w:val="auto"/>
          <w:sz w:val="22"/>
          <w:szCs w:val="22"/>
        </w:rPr>
        <w:tab/>
      </w:r>
      <w:r w:rsidR="0000678B" w:rsidRPr="00625DF2">
        <w:rPr>
          <w:color w:val="auto"/>
          <w:sz w:val="22"/>
          <w:szCs w:val="22"/>
        </w:rPr>
        <w:t xml:space="preserve">Marks allocated to work which has not been </w:t>
      </w:r>
      <w:proofErr w:type="gramStart"/>
      <w:r w:rsidR="0000678B" w:rsidRPr="00625DF2">
        <w:rPr>
          <w:color w:val="auto"/>
          <w:sz w:val="22"/>
          <w:szCs w:val="22"/>
        </w:rPr>
        <w:t>double-marked</w:t>
      </w:r>
      <w:proofErr w:type="gramEnd"/>
      <w:r w:rsidR="0000678B" w:rsidRPr="00625DF2">
        <w:rPr>
          <w:color w:val="auto"/>
          <w:sz w:val="22"/>
          <w:szCs w:val="22"/>
        </w:rPr>
        <w:t xml:space="preserve"> can</w:t>
      </w:r>
      <w:r w:rsidR="00A36A33" w:rsidRPr="00625DF2">
        <w:rPr>
          <w:color w:val="auto"/>
          <w:sz w:val="22"/>
          <w:szCs w:val="22"/>
        </w:rPr>
        <w:t xml:space="preserve"> </w:t>
      </w:r>
      <w:r w:rsidR="0000678B" w:rsidRPr="00625DF2">
        <w:rPr>
          <w:color w:val="auto"/>
          <w:sz w:val="22"/>
          <w:szCs w:val="22"/>
        </w:rPr>
        <w:t xml:space="preserve">be challenged by </w:t>
      </w:r>
      <w:r w:rsidR="001673C0" w:rsidRPr="00625DF2">
        <w:rPr>
          <w:color w:val="auto"/>
          <w:sz w:val="22"/>
          <w:szCs w:val="22"/>
        </w:rPr>
        <w:t>students</w:t>
      </w:r>
      <w:r w:rsidR="0000678B" w:rsidRPr="00625DF2">
        <w:rPr>
          <w:color w:val="auto"/>
          <w:sz w:val="22"/>
          <w:szCs w:val="22"/>
        </w:rPr>
        <w:t xml:space="preserve"> either via re-marking or as part of an</w:t>
      </w:r>
      <w:r w:rsidR="00B85E2E" w:rsidRPr="00625DF2">
        <w:rPr>
          <w:color w:val="auto"/>
          <w:sz w:val="22"/>
          <w:szCs w:val="22"/>
        </w:rPr>
        <w:t xml:space="preserve"> </w:t>
      </w:r>
      <w:r w:rsidR="00C65078" w:rsidRPr="00625DF2">
        <w:rPr>
          <w:color w:val="auto"/>
          <w:sz w:val="22"/>
          <w:szCs w:val="22"/>
        </w:rPr>
        <w:t xml:space="preserve">Academic </w:t>
      </w:r>
      <w:r w:rsidR="001673C0" w:rsidRPr="00625DF2">
        <w:rPr>
          <w:color w:val="auto"/>
          <w:sz w:val="22"/>
          <w:szCs w:val="22"/>
        </w:rPr>
        <w:t>Appeal</w:t>
      </w:r>
      <w:r w:rsidR="00AC6C12" w:rsidRPr="00625DF2">
        <w:rPr>
          <w:color w:val="auto"/>
          <w:sz w:val="22"/>
          <w:szCs w:val="22"/>
        </w:rPr>
        <w:t xml:space="preserve">.  </w:t>
      </w:r>
      <w:r w:rsidR="0000678B" w:rsidRPr="00625DF2">
        <w:rPr>
          <w:color w:val="auto"/>
          <w:sz w:val="22"/>
          <w:szCs w:val="22"/>
        </w:rPr>
        <w:t xml:space="preserve">Work which has been </w:t>
      </w:r>
      <w:proofErr w:type="gramStart"/>
      <w:r w:rsidR="0000678B" w:rsidRPr="00625DF2">
        <w:rPr>
          <w:color w:val="auto"/>
          <w:sz w:val="22"/>
          <w:szCs w:val="22"/>
        </w:rPr>
        <w:t>double-marked</w:t>
      </w:r>
      <w:proofErr w:type="gramEnd"/>
      <w:r w:rsidR="0000678B" w:rsidRPr="00625DF2">
        <w:rPr>
          <w:color w:val="auto"/>
          <w:sz w:val="22"/>
          <w:szCs w:val="22"/>
        </w:rPr>
        <w:t xml:space="preserve"> cannot be challenged or the subject of an </w:t>
      </w:r>
      <w:r w:rsidR="00D600F5" w:rsidRPr="00625DF2">
        <w:rPr>
          <w:color w:val="auto"/>
          <w:sz w:val="22"/>
          <w:szCs w:val="22"/>
        </w:rPr>
        <w:t xml:space="preserve">Academic </w:t>
      </w:r>
      <w:r w:rsidR="001673C0" w:rsidRPr="00625DF2">
        <w:rPr>
          <w:color w:val="auto"/>
          <w:sz w:val="22"/>
          <w:szCs w:val="22"/>
        </w:rPr>
        <w:t>Appeal</w:t>
      </w:r>
      <w:r w:rsidR="0000678B" w:rsidRPr="00625DF2">
        <w:rPr>
          <w:color w:val="auto"/>
          <w:sz w:val="22"/>
          <w:szCs w:val="22"/>
        </w:rPr>
        <w:t xml:space="preserve">. </w:t>
      </w:r>
      <w:r w:rsidRPr="00625DF2">
        <w:rPr>
          <w:color w:val="auto"/>
          <w:sz w:val="22"/>
          <w:szCs w:val="22"/>
        </w:rPr>
        <w:t xml:space="preserve"> </w:t>
      </w:r>
    </w:p>
    <w:p w14:paraId="05E4067F" w14:textId="77777777" w:rsidR="0026441C" w:rsidRPr="00625DF2" w:rsidRDefault="0026441C" w:rsidP="006821C9">
      <w:pPr>
        <w:pStyle w:val="Default"/>
        <w:spacing w:line="276" w:lineRule="auto"/>
        <w:rPr>
          <w:color w:val="auto"/>
          <w:sz w:val="22"/>
          <w:szCs w:val="22"/>
        </w:rPr>
      </w:pPr>
    </w:p>
    <w:p w14:paraId="17D9EFC2" w14:textId="29FBB653" w:rsidR="008D560F" w:rsidRPr="00625DF2" w:rsidRDefault="00D600F5" w:rsidP="006821C9">
      <w:pPr>
        <w:pStyle w:val="Default"/>
        <w:spacing w:line="276" w:lineRule="auto"/>
        <w:ind w:left="680" w:hanging="680"/>
        <w:rPr>
          <w:color w:val="auto"/>
          <w:sz w:val="22"/>
          <w:szCs w:val="22"/>
        </w:rPr>
      </w:pPr>
      <w:r w:rsidRPr="00625DF2">
        <w:rPr>
          <w:color w:val="auto"/>
          <w:sz w:val="22"/>
          <w:szCs w:val="22"/>
        </w:rPr>
        <w:t>3.3</w:t>
      </w:r>
      <w:r w:rsidR="008D560F" w:rsidRPr="00625DF2">
        <w:rPr>
          <w:color w:val="auto"/>
          <w:sz w:val="22"/>
          <w:szCs w:val="22"/>
        </w:rPr>
        <w:t xml:space="preserve"> </w:t>
      </w:r>
      <w:r w:rsidR="002D1D54" w:rsidRPr="00625DF2">
        <w:rPr>
          <w:color w:val="auto"/>
          <w:sz w:val="22"/>
          <w:szCs w:val="22"/>
        </w:rPr>
        <w:tab/>
      </w:r>
      <w:r w:rsidR="001673C0" w:rsidRPr="00625DF2">
        <w:rPr>
          <w:color w:val="auto"/>
          <w:sz w:val="22"/>
          <w:szCs w:val="22"/>
        </w:rPr>
        <w:t>Students</w:t>
      </w:r>
      <w:r w:rsidR="008D560F" w:rsidRPr="00625DF2">
        <w:rPr>
          <w:color w:val="auto"/>
          <w:sz w:val="22"/>
          <w:szCs w:val="22"/>
        </w:rPr>
        <w:t xml:space="preserve"> should make every attempt to submit </w:t>
      </w:r>
      <w:r w:rsidR="00D54F4A" w:rsidRPr="00625DF2">
        <w:rPr>
          <w:color w:val="auto"/>
          <w:sz w:val="22"/>
          <w:szCs w:val="22"/>
        </w:rPr>
        <w:t>their</w:t>
      </w:r>
      <w:r w:rsidR="008D560F" w:rsidRPr="00625DF2">
        <w:rPr>
          <w:color w:val="auto"/>
          <w:sz w:val="22"/>
          <w:szCs w:val="22"/>
        </w:rPr>
        <w:t xml:space="preserve"> case concerning a provisional academic result before the Board of Examiners meets. This is in the </w:t>
      </w:r>
      <w:r w:rsidR="001673C0" w:rsidRPr="00625DF2">
        <w:rPr>
          <w:color w:val="auto"/>
          <w:sz w:val="22"/>
          <w:szCs w:val="22"/>
        </w:rPr>
        <w:t>student</w:t>
      </w:r>
      <w:r w:rsidR="008D560F" w:rsidRPr="00625DF2">
        <w:rPr>
          <w:color w:val="auto"/>
          <w:sz w:val="22"/>
          <w:szCs w:val="22"/>
        </w:rPr>
        <w:t>’s best interests as an early decision can then be made.</w:t>
      </w:r>
      <w:r w:rsidR="00D54F4A" w:rsidRPr="00625DF2">
        <w:rPr>
          <w:color w:val="auto"/>
          <w:sz w:val="22"/>
          <w:szCs w:val="22"/>
        </w:rPr>
        <w:t xml:space="preserve"> Where the interval between the notification of an academic result and a meeting of the Board of Examiners is less than 10 working days, consideration of an </w:t>
      </w:r>
      <w:r w:rsidR="001673C0" w:rsidRPr="00625DF2">
        <w:rPr>
          <w:color w:val="auto"/>
          <w:sz w:val="22"/>
          <w:szCs w:val="22"/>
        </w:rPr>
        <w:t>Appeal</w:t>
      </w:r>
      <w:r w:rsidR="00D54F4A" w:rsidRPr="00625DF2">
        <w:rPr>
          <w:color w:val="auto"/>
          <w:sz w:val="22"/>
          <w:szCs w:val="22"/>
        </w:rPr>
        <w:t xml:space="preserve"> shall be postponed until after the relevant Board of Examiners has met.  At this point, the formal </w:t>
      </w:r>
      <w:r w:rsidR="007411F6" w:rsidRPr="00625DF2">
        <w:rPr>
          <w:color w:val="auto"/>
          <w:sz w:val="22"/>
          <w:szCs w:val="22"/>
        </w:rPr>
        <w:t>A</w:t>
      </w:r>
      <w:r w:rsidR="00D54F4A" w:rsidRPr="00625DF2">
        <w:rPr>
          <w:color w:val="auto"/>
          <w:sz w:val="22"/>
          <w:szCs w:val="22"/>
        </w:rPr>
        <w:t xml:space="preserve">cademic </w:t>
      </w:r>
      <w:r w:rsidR="001673C0" w:rsidRPr="00625DF2">
        <w:rPr>
          <w:color w:val="auto"/>
          <w:sz w:val="22"/>
          <w:szCs w:val="22"/>
        </w:rPr>
        <w:t>Appeals</w:t>
      </w:r>
      <w:r w:rsidR="00D54F4A" w:rsidRPr="00625DF2">
        <w:rPr>
          <w:color w:val="auto"/>
          <w:sz w:val="22"/>
          <w:szCs w:val="22"/>
        </w:rPr>
        <w:t xml:space="preserve"> Regulations shall be followed.</w:t>
      </w:r>
    </w:p>
    <w:p w14:paraId="02CA244C" w14:textId="77777777" w:rsidR="0026441C" w:rsidRPr="00625DF2" w:rsidRDefault="0026441C" w:rsidP="006821C9">
      <w:pPr>
        <w:pStyle w:val="Default"/>
        <w:spacing w:line="276" w:lineRule="auto"/>
        <w:rPr>
          <w:color w:val="auto"/>
          <w:sz w:val="22"/>
          <w:szCs w:val="22"/>
        </w:rPr>
      </w:pPr>
    </w:p>
    <w:p w14:paraId="1BFCACD7" w14:textId="3FD46F25" w:rsidR="00D600F5" w:rsidRPr="00625DF2" w:rsidRDefault="008D560F" w:rsidP="006821C9">
      <w:pPr>
        <w:pStyle w:val="Default"/>
        <w:spacing w:line="276" w:lineRule="auto"/>
        <w:ind w:left="360" w:hanging="360"/>
        <w:rPr>
          <w:color w:val="auto"/>
          <w:sz w:val="22"/>
          <w:szCs w:val="22"/>
        </w:rPr>
      </w:pPr>
      <w:r w:rsidRPr="00625DF2">
        <w:rPr>
          <w:color w:val="auto"/>
          <w:sz w:val="22"/>
          <w:szCs w:val="22"/>
        </w:rPr>
        <w:t>3.</w:t>
      </w:r>
      <w:r w:rsidR="00D600F5" w:rsidRPr="00625DF2">
        <w:rPr>
          <w:color w:val="auto"/>
          <w:sz w:val="22"/>
          <w:szCs w:val="22"/>
        </w:rPr>
        <w:t>4</w:t>
      </w:r>
      <w:r w:rsidRPr="00625DF2">
        <w:rPr>
          <w:color w:val="auto"/>
          <w:sz w:val="22"/>
          <w:szCs w:val="22"/>
        </w:rPr>
        <w:t xml:space="preserve"> </w:t>
      </w:r>
      <w:r w:rsidR="004C4199" w:rsidRPr="00625DF2">
        <w:rPr>
          <w:color w:val="auto"/>
          <w:sz w:val="22"/>
          <w:szCs w:val="22"/>
        </w:rPr>
        <w:tab/>
      </w:r>
      <w:r w:rsidRPr="00625DF2">
        <w:rPr>
          <w:color w:val="auto"/>
          <w:sz w:val="22"/>
          <w:szCs w:val="22"/>
        </w:rPr>
        <w:t>Should these steps</w:t>
      </w:r>
      <w:r w:rsidR="00946053" w:rsidRPr="00625DF2">
        <w:rPr>
          <w:color w:val="auto"/>
          <w:sz w:val="22"/>
          <w:szCs w:val="22"/>
        </w:rPr>
        <w:t xml:space="preserve"> not resolve the matter to the </w:t>
      </w:r>
      <w:r w:rsidR="001673C0" w:rsidRPr="00625DF2">
        <w:rPr>
          <w:color w:val="auto"/>
          <w:sz w:val="22"/>
          <w:szCs w:val="22"/>
        </w:rPr>
        <w:t>student</w:t>
      </w:r>
      <w:r w:rsidRPr="00625DF2">
        <w:rPr>
          <w:color w:val="auto"/>
          <w:sz w:val="22"/>
          <w:szCs w:val="22"/>
        </w:rPr>
        <w:t xml:space="preserve">’s satisfaction, the </w:t>
      </w:r>
      <w:r w:rsidR="004C4199" w:rsidRPr="00625DF2">
        <w:rPr>
          <w:color w:val="auto"/>
          <w:sz w:val="22"/>
          <w:szCs w:val="22"/>
        </w:rPr>
        <w:tab/>
      </w:r>
      <w:r w:rsidR="001673C0" w:rsidRPr="00625DF2">
        <w:rPr>
          <w:color w:val="auto"/>
          <w:sz w:val="22"/>
          <w:szCs w:val="22"/>
        </w:rPr>
        <w:t>student</w:t>
      </w:r>
      <w:r w:rsidRPr="00625DF2">
        <w:rPr>
          <w:color w:val="auto"/>
          <w:sz w:val="22"/>
          <w:szCs w:val="22"/>
        </w:rPr>
        <w:t xml:space="preserve"> may </w:t>
      </w:r>
      <w:r w:rsidR="00D54F4A" w:rsidRPr="00625DF2">
        <w:rPr>
          <w:color w:val="auto"/>
          <w:sz w:val="22"/>
          <w:szCs w:val="22"/>
        </w:rPr>
        <w:t>submit an</w:t>
      </w:r>
      <w:r w:rsidRPr="00625DF2">
        <w:rPr>
          <w:color w:val="auto"/>
          <w:sz w:val="22"/>
          <w:szCs w:val="22"/>
        </w:rPr>
        <w:t xml:space="preserve"> </w:t>
      </w:r>
      <w:r w:rsidR="00C65078" w:rsidRPr="00625DF2">
        <w:rPr>
          <w:color w:val="auto"/>
          <w:sz w:val="22"/>
          <w:szCs w:val="22"/>
        </w:rPr>
        <w:t>A</w:t>
      </w:r>
      <w:r w:rsidRPr="00625DF2">
        <w:rPr>
          <w:color w:val="auto"/>
          <w:sz w:val="22"/>
          <w:szCs w:val="22"/>
        </w:rPr>
        <w:t xml:space="preserve">cademic </w:t>
      </w:r>
      <w:r w:rsidR="001673C0" w:rsidRPr="00625DF2">
        <w:rPr>
          <w:color w:val="auto"/>
          <w:sz w:val="22"/>
          <w:szCs w:val="22"/>
        </w:rPr>
        <w:t>Appeal</w:t>
      </w:r>
      <w:r w:rsidRPr="00625DF2">
        <w:rPr>
          <w:color w:val="auto"/>
          <w:sz w:val="22"/>
          <w:szCs w:val="22"/>
        </w:rPr>
        <w:t xml:space="preserve"> </w:t>
      </w:r>
      <w:r w:rsidR="00D54F4A" w:rsidRPr="00625DF2">
        <w:rPr>
          <w:color w:val="auto"/>
          <w:sz w:val="22"/>
          <w:szCs w:val="22"/>
        </w:rPr>
        <w:t xml:space="preserve">or </w:t>
      </w:r>
      <w:r w:rsidR="001673C0" w:rsidRPr="00625DF2">
        <w:rPr>
          <w:color w:val="auto"/>
          <w:sz w:val="22"/>
          <w:szCs w:val="22"/>
        </w:rPr>
        <w:t>Complaint</w:t>
      </w:r>
      <w:r w:rsidR="00D54F4A" w:rsidRPr="00625DF2">
        <w:rPr>
          <w:color w:val="auto"/>
          <w:sz w:val="22"/>
          <w:szCs w:val="22"/>
        </w:rPr>
        <w:t xml:space="preserve"> </w:t>
      </w:r>
      <w:r w:rsidRPr="00625DF2">
        <w:rPr>
          <w:color w:val="auto"/>
          <w:sz w:val="22"/>
          <w:szCs w:val="22"/>
        </w:rPr>
        <w:t xml:space="preserve">under Stage One of the </w:t>
      </w:r>
      <w:r w:rsidR="004C4199" w:rsidRPr="00625DF2">
        <w:rPr>
          <w:color w:val="auto"/>
          <w:sz w:val="22"/>
          <w:szCs w:val="22"/>
        </w:rPr>
        <w:tab/>
      </w:r>
      <w:r w:rsidR="00D54F4A" w:rsidRPr="00625DF2">
        <w:rPr>
          <w:color w:val="auto"/>
          <w:sz w:val="22"/>
          <w:szCs w:val="22"/>
        </w:rPr>
        <w:t>Regulations</w:t>
      </w:r>
      <w:r w:rsidRPr="00625DF2">
        <w:rPr>
          <w:color w:val="auto"/>
          <w:sz w:val="22"/>
          <w:szCs w:val="22"/>
        </w:rPr>
        <w:t xml:space="preserve">. </w:t>
      </w:r>
    </w:p>
    <w:p w14:paraId="3331D9F8" w14:textId="77777777" w:rsidR="00D600F5" w:rsidRPr="00625DF2" w:rsidRDefault="00D600F5" w:rsidP="006821C9">
      <w:pPr>
        <w:pStyle w:val="Default"/>
        <w:spacing w:line="276" w:lineRule="auto"/>
        <w:ind w:left="360" w:hanging="360"/>
        <w:rPr>
          <w:color w:val="auto"/>
          <w:sz w:val="22"/>
          <w:szCs w:val="22"/>
        </w:rPr>
      </w:pPr>
    </w:p>
    <w:p w14:paraId="0FDFA648" w14:textId="02897879" w:rsidR="00B568D1" w:rsidRPr="00625DF2" w:rsidRDefault="008D560F" w:rsidP="006821C9">
      <w:pPr>
        <w:pStyle w:val="Heading1"/>
        <w:rPr>
          <w:rFonts w:ascii="Arial" w:hAnsi="Arial" w:cs="Arial"/>
          <w:color w:val="auto"/>
        </w:rPr>
      </w:pPr>
      <w:bookmarkStart w:id="3" w:name="_Toc523732900"/>
      <w:r w:rsidRPr="00625DF2">
        <w:rPr>
          <w:rFonts w:ascii="Arial" w:hAnsi="Arial" w:cs="Arial"/>
          <w:color w:val="auto"/>
        </w:rPr>
        <w:t>4.</w:t>
      </w:r>
      <w:r w:rsidR="007C4308" w:rsidRPr="00625DF2">
        <w:rPr>
          <w:rFonts w:ascii="Arial" w:hAnsi="Arial" w:cs="Arial"/>
          <w:color w:val="auto"/>
        </w:rPr>
        <w:t xml:space="preserve"> </w:t>
      </w:r>
      <w:r w:rsidR="00FB52FB" w:rsidRPr="00625DF2">
        <w:rPr>
          <w:rFonts w:ascii="Arial" w:hAnsi="Arial" w:cs="Arial"/>
          <w:color w:val="auto"/>
        </w:rPr>
        <w:t>The Nature of the Appeal/Complaint</w:t>
      </w:r>
      <w:bookmarkEnd w:id="3"/>
      <w:r w:rsidR="00FB52FB" w:rsidRPr="00625DF2">
        <w:rPr>
          <w:rFonts w:ascii="Arial" w:hAnsi="Arial" w:cs="Arial"/>
          <w:color w:val="auto"/>
        </w:rPr>
        <w:t xml:space="preserve"> </w:t>
      </w:r>
    </w:p>
    <w:p w14:paraId="11FAC019" w14:textId="77777777" w:rsidR="004C4199" w:rsidRPr="00625DF2" w:rsidRDefault="004C4199" w:rsidP="006821C9">
      <w:pPr>
        <w:pStyle w:val="Default"/>
        <w:spacing w:line="276" w:lineRule="auto"/>
        <w:rPr>
          <w:color w:val="auto"/>
          <w:sz w:val="22"/>
          <w:szCs w:val="22"/>
        </w:rPr>
      </w:pPr>
    </w:p>
    <w:p w14:paraId="5BA82B70" w14:textId="6D504BE4" w:rsidR="00B568D1" w:rsidRPr="00625DF2" w:rsidRDefault="00B568D1" w:rsidP="006821C9">
      <w:pPr>
        <w:pStyle w:val="Default"/>
        <w:spacing w:line="276" w:lineRule="auto"/>
        <w:rPr>
          <w:color w:val="auto"/>
          <w:sz w:val="22"/>
          <w:szCs w:val="22"/>
        </w:rPr>
      </w:pPr>
      <w:r w:rsidRPr="00625DF2">
        <w:rPr>
          <w:color w:val="auto"/>
          <w:sz w:val="22"/>
          <w:szCs w:val="22"/>
        </w:rPr>
        <w:t xml:space="preserve">4.1 </w:t>
      </w:r>
      <w:r w:rsidR="004C4199" w:rsidRPr="00625DF2">
        <w:rPr>
          <w:color w:val="auto"/>
          <w:sz w:val="22"/>
          <w:szCs w:val="22"/>
        </w:rPr>
        <w:tab/>
      </w:r>
      <w:r w:rsidR="001673C0" w:rsidRPr="00625DF2">
        <w:rPr>
          <w:color w:val="auto"/>
          <w:sz w:val="22"/>
          <w:szCs w:val="22"/>
        </w:rPr>
        <w:t>Students</w:t>
      </w:r>
      <w:r w:rsidRPr="00625DF2">
        <w:rPr>
          <w:color w:val="auto"/>
          <w:sz w:val="22"/>
          <w:szCs w:val="22"/>
        </w:rPr>
        <w:t xml:space="preserve"> may </w:t>
      </w:r>
      <w:r w:rsidR="001673C0" w:rsidRPr="00625DF2">
        <w:rPr>
          <w:color w:val="auto"/>
          <w:sz w:val="22"/>
          <w:szCs w:val="22"/>
        </w:rPr>
        <w:t>Appeal</w:t>
      </w:r>
      <w:r w:rsidRPr="00625DF2">
        <w:rPr>
          <w:color w:val="auto"/>
          <w:sz w:val="22"/>
          <w:szCs w:val="22"/>
        </w:rPr>
        <w:t xml:space="preserve"> any of the following: </w:t>
      </w:r>
    </w:p>
    <w:p w14:paraId="5D9755E8" w14:textId="77777777" w:rsidR="00B568D1" w:rsidRPr="00625DF2" w:rsidRDefault="00B568D1" w:rsidP="006821C9">
      <w:pPr>
        <w:pStyle w:val="Default"/>
        <w:spacing w:line="276" w:lineRule="auto"/>
        <w:rPr>
          <w:color w:val="auto"/>
          <w:sz w:val="22"/>
          <w:szCs w:val="22"/>
        </w:rPr>
      </w:pPr>
    </w:p>
    <w:p w14:paraId="11C7868B" w14:textId="77777777" w:rsidR="00B568D1" w:rsidRPr="00625DF2" w:rsidRDefault="00725830" w:rsidP="006821C9">
      <w:pPr>
        <w:pStyle w:val="Default"/>
        <w:spacing w:line="276" w:lineRule="auto"/>
        <w:rPr>
          <w:color w:val="auto"/>
          <w:sz w:val="22"/>
          <w:szCs w:val="22"/>
        </w:rPr>
      </w:pPr>
      <w:r w:rsidRPr="00625DF2">
        <w:rPr>
          <w:color w:val="auto"/>
          <w:sz w:val="22"/>
          <w:szCs w:val="22"/>
        </w:rPr>
        <w:tab/>
      </w:r>
      <w:proofErr w:type="spellStart"/>
      <w:r w:rsidR="00B568D1" w:rsidRPr="00625DF2">
        <w:rPr>
          <w:color w:val="auto"/>
          <w:sz w:val="22"/>
          <w:szCs w:val="22"/>
        </w:rPr>
        <w:t>i</w:t>
      </w:r>
      <w:proofErr w:type="spellEnd"/>
      <w:r w:rsidR="00B568D1" w:rsidRPr="00625DF2">
        <w:rPr>
          <w:color w:val="auto"/>
          <w:sz w:val="22"/>
          <w:szCs w:val="22"/>
        </w:rPr>
        <w:t xml:space="preserve">) A degree result </w:t>
      </w:r>
    </w:p>
    <w:p w14:paraId="2E812D22" w14:textId="3C4D3B0D" w:rsidR="00B568D1" w:rsidRPr="00625DF2" w:rsidRDefault="00725830" w:rsidP="006821C9">
      <w:pPr>
        <w:pStyle w:val="Default"/>
        <w:spacing w:line="276" w:lineRule="auto"/>
        <w:rPr>
          <w:color w:val="auto"/>
          <w:sz w:val="22"/>
          <w:szCs w:val="22"/>
        </w:rPr>
      </w:pPr>
      <w:r w:rsidRPr="00625DF2">
        <w:rPr>
          <w:color w:val="auto"/>
          <w:sz w:val="22"/>
          <w:szCs w:val="22"/>
        </w:rPr>
        <w:tab/>
      </w:r>
      <w:r w:rsidR="00B568D1" w:rsidRPr="00625DF2">
        <w:rPr>
          <w:color w:val="auto"/>
          <w:sz w:val="22"/>
          <w:szCs w:val="22"/>
        </w:rPr>
        <w:t xml:space="preserve">ii) </w:t>
      </w:r>
      <w:r w:rsidR="00EE30B4" w:rsidRPr="00625DF2">
        <w:rPr>
          <w:color w:val="auto"/>
          <w:sz w:val="22"/>
          <w:szCs w:val="22"/>
        </w:rPr>
        <w:t xml:space="preserve">Confirmed marks except where </w:t>
      </w:r>
      <w:r w:rsidR="00BC7261" w:rsidRPr="00625DF2">
        <w:rPr>
          <w:color w:val="auto"/>
          <w:sz w:val="22"/>
          <w:szCs w:val="22"/>
        </w:rPr>
        <w:t>double marked</w:t>
      </w:r>
    </w:p>
    <w:p w14:paraId="2CAD3264" w14:textId="77777777" w:rsidR="00B568D1" w:rsidRPr="00625DF2" w:rsidRDefault="00725830" w:rsidP="006821C9">
      <w:pPr>
        <w:pStyle w:val="Default"/>
        <w:spacing w:line="276" w:lineRule="auto"/>
        <w:rPr>
          <w:color w:val="auto"/>
          <w:sz w:val="22"/>
          <w:szCs w:val="22"/>
        </w:rPr>
      </w:pPr>
      <w:r w:rsidRPr="00625DF2">
        <w:rPr>
          <w:color w:val="auto"/>
          <w:sz w:val="22"/>
          <w:szCs w:val="22"/>
        </w:rPr>
        <w:tab/>
      </w:r>
      <w:r w:rsidR="00B568D1" w:rsidRPr="00625DF2">
        <w:rPr>
          <w:color w:val="auto"/>
          <w:sz w:val="22"/>
          <w:szCs w:val="22"/>
        </w:rPr>
        <w:t>i</w:t>
      </w:r>
      <w:r w:rsidR="004C4199" w:rsidRPr="00625DF2">
        <w:rPr>
          <w:color w:val="auto"/>
          <w:sz w:val="22"/>
          <w:szCs w:val="22"/>
        </w:rPr>
        <w:t>ii</w:t>
      </w:r>
      <w:r w:rsidR="00B568D1" w:rsidRPr="00625DF2">
        <w:rPr>
          <w:color w:val="auto"/>
          <w:sz w:val="22"/>
          <w:szCs w:val="22"/>
        </w:rPr>
        <w:t xml:space="preserve">) Required withdrawal from a course </w:t>
      </w:r>
    </w:p>
    <w:p w14:paraId="0B72F348" w14:textId="3FFAE805" w:rsidR="00B568D1" w:rsidRPr="00625DF2" w:rsidRDefault="00725830" w:rsidP="006821C9">
      <w:pPr>
        <w:pStyle w:val="Default"/>
        <w:spacing w:line="276" w:lineRule="auto"/>
        <w:rPr>
          <w:color w:val="auto"/>
          <w:sz w:val="22"/>
          <w:szCs w:val="22"/>
        </w:rPr>
      </w:pPr>
      <w:r w:rsidRPr="00625DF2">
        <w:rPr>
          <w:color w:val="auto"/>
          <w:sz w:val="22"/>
          <w:szCs w:val="22"/>
        </w:rPr>
        <w:tab/>
      </w:r>
      <w:r w:rsidR="008F226F" w:rsidRPr="00625DF2">
        <w:rPr>
          <w:color w:val="auto"/>
          <w:sz w:val="22"/>
          <w:szCs w:val="22"/>
        </w:rPr>
        <w:t>i</w:t>
      </w:r>
      <w:r w:rsidR="00B568D1" w:rsidRPr="00625DF2">
        <w:rPr>
          <w:color w:val="auto"/>
          <w:sz w:val="22"/>
          <w:szCs w:val="22"/>
        </w:rPr>
        <w:t>v) A penalty applied in respect of plagiarism and/or collusion</w:t>
      </w:r>
      <w:r w:rsidR="0054703B">
        <w:rPr>
          <w:color w:val="auto"/>
          <w:sz w:val="22"/>
          <w:szCs w:val="22"/>
        </w:rPr>
        <w:t xml:space="preserve"> (</w:t>
      </w:r>
      <w:r w:rsidR="0054703B" w:rsidRPr="00035B15">
        <w:rPr>
          <w:i/>
          <w:iCs/>
          <w:color w:val="auto"/>
          <w:sz w:val="22"/>
          <w:szCs w:val="22"/>
        </w:rPr>
        <w:t xml:space="preserve">except for Colchester </w:t>
      </w:r>
      <w:r w:rsidR="0054703B" w:rsidRPr="00035B15">
        <w:rPr>
          <w:i/>
          <w:iCs/>
          <w:color w:val="auto"/>
          <w:sz w:val="22"/>
          <w:szCs w:val="22"/>
        </w:rPr>
        <w:tab/>
        <w:t>Institute students</w:t>
      </w:r>
      <w:r w:rsidR="00B568D1" w:rsidRPr="00035B15">
        <w:rPr>
          <w:i/>
          <w:iCs/>
          <w:color w:val="auto"/>
          <w:sz w:val="22"/>
          <w:szCs w:val="22"/>
        </w:rPr>
        <w:t xml:space="preserve"> </w:t>
      </w:r>
      <w:r w:rsidR="0054703B" w:rsidRPr="00035B15">
        <w:rPr>
          <w:i/>
          <w:iCs/>
          <w:color w:val="auto"/>
          <w:sz w:val="22"/>
          <w:szCs w:val="22"/>
        </w:rPr>
        <w:t>who should appeal via the Academic Offences Procedures</w:t>
      </w:r>
      <w:r w:rsidR="0054703B">
        <w:rPr>
          <w:color w:val="auto"/>
          <w:sz w:val="22"/>
          <w:szCs w:val="22"/>
        </w:rPr>
        <w:t>)</w:t>
      </w:r>
    </w:p>
    <w:p w14:paraId="2DD5AAF8" w14:textId="77777777" w:rsidR="000314C1" w:rsidRDefault="00725830" w:rsidP="006821C9">
      <w:pPr>
        <w:pStyle w:val="Default"/>
        <w:spacing w:line="276" w:lineRule="auto"/>
        <w:rPr>
          <w:color w:val="auto"/>
          <w:sz w:val="22"/>
          <w:szCs w:val="22"/>
        </w:rPr>
      </w:pPr>
      <w:r w:rsidRPr="00625DF2">
        <w:rPr>
          <w:color w:val="auto"/>
          <w:sz w:val="22"/>
          <w:szCs w:val="22"/>
        </w:rPr>
        <w:tab/>
      </w:r>
      <w:r w:rsidR="00B568D1" w:rsidRPr="00625DF2">
        <w:rPr>
          <w:color w:val="auto"/>
          <w:sz w:val="22"/>
          <w:szCs w:val="22"/>
        </w:rPr>
        <w:t xml:space="preserve">v) A refusal to permit the late submission of work for assessment or to approve a </w:t>
      </w:r>
      <w:r w:rsidRPr="00625DF2">
        <w:rPr>
          <w:color w:val="auto"/>
          <w:sz w:val="22"/>
          <w:szCs w:val="22"/>
        </w:rPr>
        <w:tab/>
      </w:r>
      <w:r w:rsidR="00B568D1" w:rsidRPr="00625DF2">
        <w:rPr>
          <w:color w:val="auto"/>
          <w:sz w:val="22"/>
          <w:szCs w:val="22"/>
        </w:rPr>
        <w:t xml:space="preserve">delayed first sit </w:t>
      </w:r>
      <w:r w:rsidR="00DD7966">
        <w:rPr>
          <w:color w:val="auto"/>
          <w:sz w:val="22"/>
          <w:szCs w:val="22"/>
        </w:rPr>
        <w:tab/>
      </w:r>
    </w:p>
    <w:p w14:paraId="4DA2C87B" w14:textId="790CC9C0" w:rsidR="00DD7966" w:rsidRDefault="000314C1" w:rsidP="006821C9">
      <w:pPr>
        <w:pStyle w:val="Default"/>
        <w:spacing w:line="276" w:lineRule="auto"/>
        <w:rPr>
          <w:color w:val="auto"/>
          <w:sz w:val="22"/>
          <w:szCs w:val="22"/>
        </w:rPr>
      </w:pPr>
      <w:r>
        <w:rPr>
          <w:color w:val="auto"/>
          <w:sz w:val="22"/>
          <w:szCs w:val="22"/>
        </w:rPr>
        <w:tab/>
      </w:r>
      <w:r w:rsidR="00DD7966">
        <w:rPr>
          <w:color w:val="auto"/>
          <w:sz w:val="22"/>
          <w:szCs w:val="22"/>
        </w:rPr>
        <w:t xml:space="preserve">vi) A penalty </w:t>
      </w:r>
      <w:r w:rsidR="00455992">
        <w:rPr>
          <w:color w:val="auto"/>
          <w:sz w:val="22"/>
          <w:szCs w:val="22"/>
        </w:rPr>
        <w:t xml:space="preserve">or penalties </w:t>
      </w:r>
      <w:r w:rsidR="00156532">
        <w:rPr>
          <w:color w:val="auto"/>
          <w:sz w:val="22"/>
          <w:szCs w:val="22"/>
        </w:rPr>
        <w:t>imposed</w:t>
      </w:r>
      <w:r w:rsidR="00DD7966">
        <w:rPr>
          <w:color w:val="auto"/>
          <w:sz w:val="22"/>
          <w:szCs w:val="22"/>
        </w:rPr>
        <w:t xml:space="preserve"> </w:t>
      </w:r>
      <w:r w:rsidR="00DE0E37">
        <w:rPr>
          <w:color w:val="auto"/>
          <w:sz w:val="22"/>
          <w:szCs w:val="22"/>
        </w:rPr>
        <w:t>for</w:t>
      </w:r>
      <w:r w:rsidR="00DD7966">
        <w:rPr>
          <w:color w:val="auto"/>
          <w:sz w:val="22"/>
          <w:szCs w:val="22"/>
        </w:rPr>
        <w:t xml:space="preserve"> academic misconduct</w:t>
      </w:r>
      <w:r w:rsidR="00455992">
        <w:rPr>
          <w:color w:val="auto"/>
          <w:sz w:val="22"/>
          <w:szCs w:val="22"/>
        </w:rPr>
        <w:t xml:space="preserve"> deemed to be excessive </w:t>
      </w:r>
      <w:r w:rsidR="00761889">
        <w:rPr>
          <w:color w:val="auto"/>
          <w:sz w:val="22"/>
          <w:szCs w:val="22"/>
        </w:rPr>
        <w:tab/>
      </w:r>
      <w:r w:rsidR="00035B15">
        <w:rPr>
          <w:color w:val="auto"/>
          <w:sz w:val="22"/>
          <w:szCs w:val="22"/>
        </w:rPr>
        <w:t>(</w:t>
      </w:r>
      <w:r w:rsidR="00035B15" w:rsidRPr="00035B15">
        <w:rPr>
          <w:i/>
          <w:iCs/>
          <w:color w:val="auto"/>
          <w:sz w:val="22"/>
          <w:szCs w:val="22"/>
        </w:rPr>
        <w:t>relevant for City College Norwich students</w:t>
      </w:r>
      <w:r w:rsidR="00761889">
        <w:rPr>
          <w:i/>
          <w:iCs/>
          <w:color w:val="auto"/>
          <w:sz w:val="22"/>
          <w:szCs w:val="22"/>
        </w:rPr>
        <w:t xml:space="preserve"> </w:t>
      </w:r>
      <w:r w:rsidR="00035B15" w:rsidRPr="00035B15">
        <w:rPr>
          <w:i/>
          <w:iCs/>
          <w:color w:val="auto"/>
          <w:sz w:val="22"/>
          <w:szCs w:val="22"/>
        </w:rPr>
        <w:t>only</w:t>
      </w:r>
      <w:r w:rsidR="00035B15">
        <w:rPr>
          <w:color w:val="auto"/>
          <w:sz w:val="22"/>
          <w:szCs w:val="22"/>
        </w:rPr>
        <w:t>)</w:t>
      </w:r>
    </w:p>
    <w:p w14:paraId="1A054872" w14:textId="77777777" w:rsidR="00B568D1" w:rsidRPr="00625DF2" w:rsidRDefault="00B568D1" w:rsidP="006821C9">
      <w:pPr>
        <w:pStyle w:val="Default"/>
        <w:spacing w:line="276" w:lineRule="auto"/>
        <w:rPr>
          <w:color w:val="auto"/>
          <w:sz w:val="22"/>
          <w:szCs w:val="22"/>
        </w:rPr>
      </w:pPr>
    </w:p>
    <w:p w14:paraId="57B8F190" w14:textId="2FD17B8C" w:rsidR="00B568D1" w:rsidRPr="00625DF2" w:rsidRDefault="00B568D1" w:rsidP="006821C9">
      <w:pPr>
        <w:pStyle w:val="Default"/>
        <w:spacing w:line="276" w:lineRule="auto"/>
        <w:rPr>
          <w:color w:val="auto"/>
          <w:sz w:val="22"/>
          <w:szCs w:val="22"/>
        </w:rPr>
      </w:pPr>
      <w:r w:rsidRPr="00625DF2">
        <w:rPr>
          <w:color w:val="auto"/>
          <w:sz w:val="22"/>
          <w:szCs w:val="22"/>
        </w:rPr>
        <w:t xml:space="preserve">4.2 </w:t>
      </w:r>
      <w:r w:rsidR="004C4199" w:rsidRPr="00625DF2">
        <w:rPr>
          <w:color w:val="auto"/>
          <w:sz w:val="22"/>
          <w:szCs w:val="22"/>
        </w:rPr>
        <w:tab/>
      </w:r>
      <w:r w:rsidR="007411F6" w:rsidRPr="00625DF2">
        <w:rPr>
          <w:color w:val="auto"/>
          <w:sz w:val="22"/>
          <w:szCs w:val="22"/>
        </w:rPr>
        <w:t>Only those decisions/</w:t>
      </w:r>
      <w:r w:rsidRPr="00625DF2">
        <w:rPr>
          <w:color w:val="auto"/>
          <w:sz w:val="22"/>
          <w:szCs w:val="22"/>
        </w:rPr>
        <w:t>judgements/outcomes detailed at 4.1 above can be cited</w:t>
      </w:r>
      <w:r w:rsidR="00A36A33" w:rsidRPr="00625DF2">
        <w:rPr>
          <w:color w:val="auto"/>
          <w:sz w:val="22"/>
          <w:szCs w:val="22"/>
        </w:rPr>
        <w:t xml:space="preserve"> </w:t>
      </w:r>
      <w:r w:rsidRPr="00625DF2">
        <w:rPr>
          <w:color w:val="auto"/>
          <w:sz w:val="22"/>
          <w:szCs w:val="22"/>
        </w:rPr>
        <w:t xml:space="preserve">as </w:t>
      </w:r>
      <w:r w:rsidR="00A36A33" w:rsidRPr="00625DF2">
        <w:rPr>
          <w:color w:val="auto"/>
          <w:sz w:val="22"/>
          <w:szCs w:val="22"/>
        </w:rPr>
        <w:tab/>
      </w:r>
      <w:r w:rsidRPr="00625DF2">
        <w:rPr>
          <w:color w:val="auto"/>
          <w:sz w:val="22"/>
          <w:szCs w:val="22"/>
        </w:rPr>
        <w:t xml:space="preserve">the object of an </w:t>
      </w:r>
      <w:r w:rsidR="00C65078" w:rsidRPr="00625DF2">
        <w:rPr>
          <w:color w:val="auto"/>
          <w:sz w:val="22"/>
          <w:szCs w:val="22"/>
        </w:rPr>
        <w:t>A</w:t>
      </w:r>
      <w:r w:rsidRPr="00625DF2">
        <w:rPr>
          <w:color w:val="auto"/>
          <w:sz w:val="22"/>
          <w:szCs w:val="22"/>
        </w:rPr>
        <w:t xml:space="preserve">cademic </w:t>
      </w:r>
      <w:r w:rsidR="001673C0" w:rsidRPr="00625DF2">
        <w:rPr>
          <w:color w:val="auto"/>
          <w:sz w:val="22"/>
          <w:szCs w:val="22"/>
        </w:rPr>
        <w:t>Appeal</w:t>
      </w:r>
      <w:r w:rsidRPr="00625DF2">
        <w:rPr>
          <w:color w:val="auto"/>
          <w:sz w:val="22"/>
          <w:szCs w:val="22"/>
        </w:rPr>
        <w:t xml:space="preserve"> and any </w:t>
      </w:r>
      <w:r w:rsidR="001673C0" w:rsidRPr="00625DF2">
        <w:rPr>
          <w:color w:val="auto"/>
          <w:sz w:val="22"/>
          <w:szCs w:val="22"/>
        </w:rPr>
        <w:t>Appeal</w:t>
      </w:r>
      <w:r w:rsidRPr="00625DF2">
        <w:rPr>
          <w:color w:val="auto"/>
          <w:sz w:val="22"/>
          <w:szCs w:val="22"/>
        </w:rPr>
        <w:t xml:space="preserve"> based on grounds not covered by </w:t>
      </w:r>
      <w:r w:rsidR="00A36A33" w:rsidRPr="00625DF2">
        <w:rPr>
          <w:color w:val="auto"/>
          <w:sz w:val="22"/>
          <w:szCs w:val="22"/>
        </w:rPr>
        <w:tab/>
      </w:r>
      <w:r w:rsidRPr="00625DF2">
        <w:rPr>
          <w:color w:val="auto"/>
          <w:sz w:val="22"/>
          <w:szCs w:val="22"/>
        </w:rPr>
        <w:t xml:space="preserve">4.1 above shall be rejected without consideration. </w:t>
      </w:r>
    </w:p>
    <w:p w14:paraId="6D180B55" w14:textId="77777777" w:rsidR="00B568D1" w:rsidRPr="00625DF2" w:rsidRDefault="00B568D1" w:rsidP="006821C9">
      <w:pPr>
        <w:pStyle w:val="Default"/>
        <w:spacing w:line="276" w:lineRule="auto"/>
        <w:rPr>
          <w:color w:val="auto"/>
          <w:sz w:val="22"/>
          <w:szCs w:val="22"/>
        </w:rPr>
      </w:pPr>
    </w:p>
    <w:p w14:paraId="4E77BCE8" w14:textId="36397205" w:rsidR="00B568D1" w:rsidRPr="00625DF2" w:rsidRDefault="00B568D1" w:rsidP="006821C9">
      <w:pPr>
        <w:pStyle w:val="Default"/>
        <w:spacing w:line="276" w:lineRule="auto"/>
        <w:rPr>
          <w:color w:val="auto"/>
          <w:sz w:val="22"/>
          <w:szCs w:val="22"/>
        </w:rPr>
      </w:pPr>
      <w:r w:rsidRPr="00625DF2">
        <w:rPr>
          <w:color w:val="auto"/>
          <w:sz w:val="22"/>
          <w:szCs w:val="22"/>
        </w:rPr>
        <w:t xml:space="preserve">4.3 </w:t>
      </w:r>
      <w:r w:rsidR="004C4199" w:rsidRPr="00625DF2">
        <w:rPr>
          <w:color w:val="auto"/>
          <w:sz w:val="22"/>
          <w:szCs w:val="22"/>
        </w:rPr>
        <w:tab/>
      </w:r>
      <w:r w:rsidRPr="00625DF2">
        <w:rPr>
          <w:color w:val="auto"/>
          <w:sz w:val="22"/>
          <w:szCs w:val="22"/>
        </w:rPr>
        <w:t xml:space="preserve">Academic </w:t>
      </w:r>
      <w:r w:rsidR="001673C0" w:rsidRPr="00625DF2">
        <w:rPr>
          <w:color w:val="auto"/>
          <w:sz w:val="22"/>
          <w:szCs w:val="22"/>
        </w:rPr>
        <w:t>Complaints</w:t>
      </w:r>
      <w:r w:rsidRPr="00625DF2">
        <w:rPr>
          <w:color w:val="auto"/>
          <w:sz w:val="22"/>
          <w:szCs w:val="22"/>
        </w:rPr>
        <w:t xml:space="preserve"> may address any aspect of a </w:t>
      </w:r>
      <w:r w:rsidR="001673C0" w:rsidRPr="00625DF2">
        <w:rPr>
          <w:color w:val="auto"/>
          <w:sz w:val="22"/>
          <w:szCs w:val="22"/>
        </w:rPr>
        <w:t>student</w:t>
      </w:r>
      <w:r w:rsidRPr="00625DF2">
        <w:rPr>
          <w:color w:val="auto"/>
          <w:sz w:val="22"/>
          <w:szCs w:val="22"/>
        </w:rPr>
        <w:t>’s academic</w:t>
      </w:r>
      <w:r w:rsidR="00E91916" w:rsidRPr="00625DF2">
        <w:rPr>
          <w:color w:val="auto"/>
          <w:sz w:val="22"/>
          <w:szCs w:val="22"/>
        </w:rPr>
        <w:t xml:space="preserve"> </w:t>
      </w:r>
      <w:r w:rsidRPr="00625DF2">
        <w:rPr>
          <w:color w:val="auto"/>
          <w:sz w:val="22"/>
          <w:szCs w:val="22"/>
        </w:rPr>
        <w:t xml:space="preserve">experience </w:t>
      </w:r>
      <w:r w:rsidR="00A36A33" w:rsidRPr="00625DF2">
        <w:rPr>
          <w:color w:val="auto"/>
          <w:sz w:val="22"/>
          <w:szCs w:val="22"/>
        </w:rPr>
        <w:tab/>
      </w:r>
      <w:r w:rsidRPr="00625DF2">
        <w:rPr>
          <w:color w:val="auto"/>
          <w:sz w:val="22"/>
          <w:szCs w:val="22"/>
        </w:rPr>
        <w:t xml:space="preserve">about which </w:t>
      </w:r>
      <w:r w:rsidR="00C65078" w:rsidRPr="00625DF2">
        <w:rPr>
          <w:color w:val="auto"/>
          <w:sz w:val="22"/>
          <w:szCs w:val="22"/>
        </w:rPr>
        <w:t>they</w:t>
      </w:r>
      <w:r w:rsidRPr="00625DF2">
        <w:rPr>
          <w:color w:val="auto"/>
          <w:sz w:val="22"/>
          <w:szCs w:val="22"/>
        </w:rPr>
        <w:t xml:space="preserve"> </w:t>
      </w:r>
      <w:r w:rsidR="00C65078" w:rsidRPr="00625DF2">
        <w:rPr>
          <w:color w:val="auto"/>
          <w:sz w:val="22"/>
          <w:szCs w:val="22"/>
        </w:rPr>
        <w:t>are</w:t>
      </w:r>
      <w:r w:rsidRPr="00625DF2">
        <w:rPr>
          <w:color w:val="auto"/>
          <w:sz w:val="22"/>
          <w:szCs w:val="22"/>
        </w:rPr>
        <w:t xml:space="preserve"> dissatisfied </w:t>
      </w:r>
      <w:proofErr w:type="gramStart"/>
      <w:r w:rsidRPr="00625DF2">
        <w:rPr>
          <w:color w:val="auto"/>
          <w:sz w:val="22"/>
          <w:szCs w:val="22"/>
        </w:rPr>
        <w:t>with the exception of</w:t>
      </w:r>
      <w:proofErr w:type="gramEnd"/>
      <w:r w:rsidRPr="00625DF2">
        <w:rPr>
          <w:color w:val="auto"/>
          <w:sz w:val="22"/>
          <w:szCs w:val="22"/>
        </w:rPr>
        <w:t xml:space="preserve"> those grounds detailed at 4.1 </w:t>
      </w:r>
      <w:r w:rsidR="00A36A33" w:rsidRPr="00625DF2">
        <w:rPr>
          <w:color w:val="auto"/>
          <w:sz w:val="22"/>
          <w:szCs w:val="22"/>
        </w:rPr>
        <w:tab/>
        <w:t>above.</w:t>
      </w:r>
    </w:p>
    <w:p w14:paraId="6296E207" w14:textId="77777777" w:rsidR="0026441C" w:rsidRPr="00625DF2" w:rsidRDefault="0026441C" w:rsidP="006821C9">
      <w:pPr>
        <w:autoSpaceDE w:val="0"/>
        <w:autoSpaceDN w:val="0"/>
        <w:adjustRightInd w:val="0"/>
        <w:rPr>
          <w:rFonts w:ascii="Arial" w:hAnsi="Arial" w:cs="Arial"/>
          <w:sz w:val="23"/>
          <w:szCs w:val="23"/>
        </w:rPr>
      </w:pPr>
    </w:p>
    <w:p w14:paraId="516A06E6" w14:textId="7F300ABF" w:rsidR="008D560F" w:rsidRPr="00625DF2" w:rsidRDefault="00FB52FB" w:rsidP="006821C9">
      <w:pPr>
        <w:pStyle w:val="Heading1"/>
        <w:rPr>
          <w:rFonts w:ascii="Arial" w:hAnsi="Arial" w:cs="Arial"/>
          <w:color w:val="auto"/>
        </w:rPr>
      </w:pPr>
      <w:bookmarkStart w:id="4" w:name="_Toc523732901"/>
      <w:r w:rsidRPr="00625DF2">
        <w:rPr>
          <w:rFonts w:ascii="Arial" w:hAnsi="Arial" w:cs="Arial"/>
          <w:color w:val="auto"/>
        </w:rPr>
        <w:t>Stage One Academic Appeals and Complaints</w:t>
      </w:r>
      <w:bookmarkEnd w:id="4"/>
    </w:p>
    <w:p w14:paraId="3163304F" w14:textId="604DE105" w:rsidR="008D560F" w:rsidRPr="00625DF2" w:rsidRDefault="00FB52FB" w:rsidP="006821C9">
      <w:pPr>
        <w:pStyle w:val="Heading1"/>
        <w:rPr>
          <w:rFonts w:ascii="Arial" w:hAnsi="Arial" w:cs="Arial"/>
          <w:color w:val="auto"/>
        </w:rPr>
      </w:pPr>
      <w:bookmarkStart w:id="5" w:name="_Toc523732902"/>
      <w:r w:rsidRPr="00625DF2">
        <w:rPr>
          <w:rFonts w:ascii="Arial" w:hAnsi="Arial" w:cs="Arial"/>
          <w:color w:val="auto"/>
        </w:rPr>
        <w:t>5. Submitting a Stage One Academic Appeal or Complaint</w:t>
      </w:r>
      <w:bookmarkEnd w:id="5"/>
    </w:p>
    <w:p w14:paraId="45410F28" w14:textId="77777777" w:rsidR="004C4199" w:rsidRPr="00625DF2" w:rsidRDefault="004C4199" w:rsidP="006821C9">
      <w:pPr>
        <w:autoSpaceDE w:val="0"/>
        <w:autoSpaceDN w:val="0"/>
        <w:adjustRightInd w:val="0"/>
        <w:rPr>
          <w:rFonts w:ascii="Arial" w:hAnsi="Arial" w:cs="Arial"/>
          <w:sz w:val="22"/>
        </w:rPr>
      </w:pPr>
    </w:p>
    <w:p w14:paraId="6BEF3DCE" w14:textId="0BE8677D" w:rsidR="004C4199" w:rsidRPr="00625DF2" w:rsidRDefault="008D560F" w:rsidP="006821C9">
      <w:pPr>
        <w:autoSpaceDE w:val="0"/>
        <w:autoSpaceDN w:val="0"/>
        <w:adjustRightInd w:val="0"/>
        <w:ind w:left="680" w:hanging="680"/>
        <w:rPr>
          <w:rFonts w:ascii="Arial" w:hAnsi="Arial" w:cs="Arial"/>
          <w:sz w:val="22"/>
        </w:rPr>
      </w:pPr>
      <w:r w:rsidRPr="00625DF2">
        <w:rPr>
          <w:rFonts w:ascii="Arial" w:hAnsi="Arial" w:cs="Arial"/>
          <w:sz w:val="22"/>
        </w:rPr>
        <w:t xml:space="preserve">5.1 </w:t>
      </w:r>
      <w:r w:rsidR="004C4199" w:rsidRPr="00625DF2">
        <w:rPr>
          <w:rFonts w:ascii="Arial" w:hAnsi="Arial" w:cs="Arial"/>
          <w:sz w:val="22"/>
        </w:rPr>
        <w:tab/>
      </w:r>
      <w:r w:rsidR="001673C0" w:rsidRPr="00625DF2">
        <w:rPr>
          <w:rFonts w:ascii="Arial" w:hAnsi="Arial" w:cs="Arial"/>
          <w:sz w:val="22"/>
        </w:rPr>
        <w:t>Students</w:t>
      </w:r>
      <w:r w:rsidRPr="00625DF2">
        <w:rPr>
          <w:rFonts w:ascii="Arial" w:hAnsi="Arial" w:cs="Arial"/>
          <w:sz w:val="22"/>
        </w:rPr>
        <w:t xml:space="preserve"> must submit a completed Stage One Academic </w:t>
      </w:r>
      <w:r w:rsidR="001673C0" w:rsidRPr="00625DF2">
        <w:rPr>
          <w:rFonts w:ascii="Arial" w:hAnsi="Arial" w:cs="Arial"/>
          <w:sz w:val="22"/>
        </w:rPr>
        <w:t>Appeal</w:t>
      </w:r>
      <w:r w:rsidRPr="00625DF2">
        <w:rPr>
          <w:rFonts w:ascii="Arial" w:hAnsi="Arial" w:cs="Arial"/>
          <w:sz w:val="22"/>
        </w:rPr>
        <w:t xml:space="preserve"> </w:t>
      </w:r>
      <w:r w:rsidR="000A575C" w:rsidRPr="00625DF2">
        <w:rPr>
          <w:rFonts w:ascii="Arial" w:hAnsi="Arial" w:cs="Arial"/>
          <w:sz w:val="22"/>
        </w:rPr>
        <w:t xml:space="preserve">or </w:t>
      </w:r>
      <w:r w:rsidR="001673C0" w:rsidRPr="00625DF2">
        <w:rPr>
          <w:rFonts w:ascii="Arial" w:hAnsi="Arial" w:cs="Arial"/>
          <w:sz w:val="22"/>
        </w:rPr>
        <w:t>Complaint</w:t>
      </w:r>
      <w:r w:rsidR="000A575C" w:rsidRPr="00625DF2">
        <w:rPr>
          <w:rFonts w:ascii="Arial" w:hAnsi="Arial" w:cs="Arial"/>
          <w:sz w:val="22"/>
        </w:rPr>
        <w:t xml:space="preserve"> </w:t>
      </w:r>
      <w:r w:rsidR="004C4199" w:rsidRPr="00625DF2">
        <w:rPr>
          <w:rFonts w:ascii="Arial" w:hAnsi="Arial" w:cs="Arial"/>
          <w:sz w:val="22"/>
        </w:rPr>
        <w:tab/>
      </w:r>
      <w:r w:rsidRPr="00625DF2">
        <w:rPr>
          <w:rFonts w:ascii="Arial" w:hAnsi="Arial" w:cs="Arial"/>
          <w:sz w:val="22"/>
        </w:rPr>
        <w:t xml:space="preserve">Form to </w:t>
      </w:r>
      <w:r w:rsidR="001673C0" w:rsidRPr="00625DF2">
        <w:rPr>
          <w:rFonts w:ascii="Arial" w:hAnsi="Arial" w:cs="Arial"/>
          <w:sz w:val="22"/>
        </w:rPr>
        <w:t>Appeal</w:t>
      </w:r>
      <w:r w:rsidR="00C65078" w:rsidRPr="00625DF2">
        <w:rPr>
          <w:rFonts w:ascii="Arial" w:hAnsi="Arial" w:cs="Arial"/>
          <w:sz w:val="22"/>
        </w:rPr>
        <w:t>/</w:t>
      </w:r>
      <w:r w:rsidR="001673C0" w:rsidRPr="00625DF2">
        <w:rPr>
          <w:rFonts w:ascii="Arial" w:hAnsi="Arial" w:cs="Arial"/>
          <w:sz w:val="22"/>
        </w:rPr>
        <w:t>Complaint</w:t>
      </w:r>
      <w:r w:rsidR="00C65078" w:rsidRPr="00625DF2">
        <w:rPr>
          <w:rFonts w:ascii="Arial" w:hAnsi="Arial" w:cs="Arial"/>
          <w:sz w:val="22"/>
        </w:rPr>
        <w:t xml:space="preserve"> Adminis</w:t>
      </w:r>
      <w:r w:rsidR="00D600F5" w:rsidRPr="00625DF2">
        <w:rPr>
          <w:rFonts w:ascii="Arial" w:hAnsi="Arial" w:cs="Arial"/>
          <w:sz w:val="22"/>
        </w:rPr>
        <w:t>trator as listed in Appendix A</w:t>
      </w:r>
      <w:r w:rsidRPr="00625DF2">
        <w:rPr>
          <w:rFonts w:ascii="Arial" w:hAnsi="Arial" w:cs="Arial"/>
          <w:sz w:val="22"/>
        </w:rPr>
        <w:t>. Forms are available</w:t>
      </w:r>
      <w:r w:rsidR="004C4199" w:rsidRPr="00625DF2">
        <w:rPr>
          <w:rFonts w:ascii="Arial" w:hAnsi="Arial" w:cs="Arial"/>
          <w:sz w:val="22"/>
        </w:rPr>
        <w:t xml:space="preserve"> on the </w:t>
      </w:r>
      <w:r w:rsidR="00197FB2" w:rsidRPr="00625DF2">
        <w:rPr>
          <w:rFonts w:ascii="Arial" w:hAnsi="Arial" w:cs="Arial"/>
          <w:sz w:val="22"/>
        </w:rPr>
        <w:t>UEA</w:t>
      </w:r>
      <w:r w:rsidR="00D600F5" w:rsidRPr="00625DF2">
        <w:rPr>
          <w:rFonts w:ascii="Arial" w:hAnsi="Arial" w:cs="Arial"/>
          <w:sz w:val="22"/>
        </w:rPr>
        <w:t xml:space="preserve"> </w:t>
      </w:r>
      <w:r w:rsidR="007D0095" w:rsidRPr="00625DF2">
        <w:rPr>
          <w:rFonts w:ascii="Arial" w:hAnsi="Arial" w:cs="Arial"/>
          <w:sz w:val="22"/>
        </w:rPr>
        <w:t>Academic Partnerships</w:t>
      </w:r>
      <w:r w:rsidR="00197FB2" w:rsidRPr="00625DF2">
        <w:rPr>
          <w:rFonts w:ascii="Arial" w:hAnsi="Arial" w:cs="Arial"/>
          <w:sz w:val="22"/>
        </w:rPr>
        <w:t xml:space="preserve"> </w:t>
      </w:r>
      <w:r w:rsidR="004C4199" w:rsidRPr="00625DF2">
        <w:rPr>
          <w:rFonts w:ascii="Arial" w:hAnsi="Arial" w:cs="Arial"/>
          <w:sz w:val="22"/>
        </w:rPr>
        <w:t>website</w:t>
      </w:r>
      <w:r w:rsidR="00C103A7" w:rsidRPr="00625DF2">
        <w:rPr>
          <w:rFonts w:ascii="Arial" w:hAnsi="Arial" w:cs="Arial"/>
          <w:sz w:val="22"/>
        </w:rPr>
        <w:t xml:space="preserve"> or directly from your partner institution (please see Appendix A for relevant person/office for each partner institution)</w:t>
      </w:r>
      <w:r w:rsidR="004C4199" w:rsidRPr="00625DF2">
        <w:rPr>
          <w:rFonts w:ascii="Arial" w:hAnsi="Arial" w:cs="Arial"/>
          <w:sz w:val="22"/>
        </w:rPr>
        <w:t>:</w:t>
      </w:r>
    </w:p>
    <w:p w14:paraId="54230497" w14:textId="77777777" w:rsidR="004C4199" w:rsidRPr="00625DF2" w:rsidRDefault="004C4199" w:rsidP="006821C9">
      <w:pPr>
        <w:autoSpaceDE w:val="0"/>
        <w:autoSpaceDN w:val="0"/>
        <w:adjustRightInd w:val="0"/>
        <w:ind w:left="360" w:hanging="360"/>
        <w:rPr>
          <w:rFonts w:ascii="Arial" w:hAnsi="Arial" w:cs="Arial"/>
          <w:sz w:val="22"/>
        </w:rPr>
      </w:pPr>
    </w:p>
    <w:p w14:paraId="6F08D04F" w14:textId="51A7B247" w:rsidR="00506BFD" w:rsidRPr="006D5C93" w:rsidRDefault="00506BFD" w:rsidP="00A63B62">
      <w:pPr>
        <w:pStyle w:val="Default"/>
        <w:spacing w:line="276" w:lineRule="auto"/>
        <w:ind w:left="709"/>
        <w:rPr>
          <w:color w:val="auto"/>
          <w:sz w:val="22"/>
          <w:szCs w:val="22"/>
        </w:rPr>
      </w:pPr>
      <w:r w:rsidRPr="006D5C93">
        <w:rPr>
          <w:sz w:val="22"/>
          <w:szCs w:val="22"/>
        </w:rPr>
        <w:tab/>
      </w:r>
      <w:hyperlink r:id="rId13" w:history="1">
        <w:r w:rsidR="006D5C93" w:rsidRPr="006D5C93">
          <w:rPr>
            <w:rStyle w:val="Hyperlink"/>
            <w:sz w:val="22"/>
            <w:szCs w:val="22"/>
          </w:rPr>
          <w:t>Appeals and Complaints - Partnerships Hub - About (uea.ac.uk)</w:t>
        </w:r>
      </w:hyperlink>
    </w:p>
    <w:p w14:paraId="231717A1" w14:textId="3708FE19" w:rsidR="00346C8C" w:rsidRPr="00625DF2" w:rsidRDefault="00346C8C" w:rsidP="006821C9">
      <w:pPr>
        <w:autoSpaceDE w:val="0"/>
        <w:autoSpaceDN w:val="0"/>
        <w:adjustRightInd w:val="0"/>
        <w:ind w:left="360" w:hanging="360"/>
        <w:rPr>
          <w:rStyle w:val="Hyperlink"/>
          <w:rFonts w:ascii="Arial" w:hAnsi="Arial" w:cs="Arial"/>
          <w:color w:val="auto"/>
          <w:sz w:val="22"/>
        </w:rPr>
      </w:pPr>
    </w:p>
    <w:p w14:paraId="47F2345C" w14:textId="64F35C56" w:rsidR="00346C8C" w:rsidRPr="00625DF2" w:rsidRDefault="00346C8C" w:rsidP="006821C9">
      <w:pPr>
        <w:autoSpaceDE w:val="0"/>
        <w:autoSpaceDN w:val="0"/>
        <w:adjustRightInd w:val="0"/>
        <w:ind w:left="360" w:hanging="360"/>
        <w:rPr>
          <w:rStyle w:val="Hyperlink"/>
          <w:rFonts w:ascii="Arial" w:hAnsi="Arial" w:cs="Arial"/>
          <w:color w:val="auto"/>
          <w:sz w:val="22"/>
          <w:u w:val="none"/>
        </w:rPr>
      </w:pPr>
      <w:r w:rsidRPr="00625DF2">
        <w:rPr>
          <w:rStyle w:val="Hyperlink"/>
          <w:rFonts w:ascii="Arial" w:hAnsi="Arial" w:cs="Arial"/>
          <w:color w:val="auto"/>
          <w:sz w:val="22"/>
          <w:u w:val="none"/>
        </w:rPr>
        <w:tab/>
      </w:r>
      <w:r w:rsidRPr="00625DF2">
        <w:rPr>
          <w:rStyle w:val="Hyperlink"/>
          <w:rFonts w:ascii="Arial" w:hAnsi="Arial" w:cs="Arial"/>
          <w:color w:val="auto"/>
          <w:sz w:val="22"/>
          <w:u w:val="none"/>
        </w:rPr>
        <w:tab/>
      </w:r>
      <w:r w:rsidR="001673C0" w:rsidRPr="00625DF2">
        <w:rPr>
          <w:rStyle w:val="Hyperlink"/>
          <w:rFonts w:ascii="Arial" w:hAnsi="Arial" w:cs="Arial"/>
          <w:color w:val="auto"/>
          <w:sz w:val="22"/>
          <w:u w:val="none"/>
        </w:rPr>
        <w:t>Students</w:t>
      </w:r>
      <w:r w:rsidRPr="00625DF2">
        <w:rPr>
          <w:rStyle w:val="Hyperlink"/>
          <w:rFonts w:ascii="Arial" w:hAnsi="Arial" w:cs="Arial"/>
          <w:color w:val="auto"/>
          <w:sz w:val="22"/>
          <w:u w:val="none"/>
        </w:rPr>
        <w:t xml:space="preserve"> should submit all relevant evidence with their form.</w:t>
      </w:r>
    </w:p>
    <w:p w14:paraId="31CF8218" w14:textId="77777777" w:rsidR="008F226F" w:rsidRPr="00625DF2" w:rsidRDefault="008F226F" w:rsidP="006821C9">
      <w:pPr>
        <w:autoSpaceDE w:val="0"/>
        <w:autoSpaceDN w:val="0"/>
        <w:adjustRightInd w:val="0"/>
        <w:ind w:left="360" w:hanging="360"/>
        <w:rPr>
          <w:rFonts w:ascii="Arial" w:hAnsi="Arial" w:cs="Arial"/>
          <w:sz w:val="22"/>
        </w:rPr>
      </w:pPr>
    </w:p>
    <w:p w14:paraId="2D8E99EC" w14:textId="1CB68F3A" w:rsidR="008D560F" w:rsidRPr="00625DF2" w:rsidRDefault="008D560F" w:rsidP="006821C9">
      <w:pPr>
        <w:autoSpaceDE w:val="0"/>
        <w:autoSpaceDN w:val="0"/>
        <w:adjustRightInd w:val="0"/>
        <w:ind w:left="360" w:hanging="360"/>
        <w:rPr>
          <w:rFonts w:ascii="Arial" w:hAnsi="Arial" w:cs="Arial"/>
          <w:sz w:val="22"/>
        </w:rPr>
      </w:pPr>
      <w:r w:rsidRPr="00625DF2">
        <w:rPr>
          <w:rFonts w:ascii="Arial" w:hAnsi="Arial" w:cs="Arial"/>
          <w:sz w:val="22"/>
        </w:rPr>
        <w:t>5.</w:t>
      </w:r>
      <w:r w:rsidR="00D600F5" w:rsidRPr="00625DF2">
        <w:rPr>
          <w:rFonts w:ascii="Arial" w:hAnsi="Arial" w:cs="Arial"/>
          <w:sz w:val="22"/>
        </w:rPr>
        <w:t>2</w:t>
      </w:r>
      <w:r w:rsidR="009D6AD9" w:rsidRPr="00625DF2">
        <w:rPr>
          <w:rFonts w:ascii="Arial" w:hAnsi="Arial" w:cs="Arial"/>
          <w:sz w:val="22"/>
        </w:rPr>
        <w:t xml:space="preserve"> </w:t>
      </w:r>
      <w:r w:rsidR="00E27794" w:rsidRPr="00625DF2">
        <w:rPr>
          <w:rFonts w:ascii="Arial" w:hAnsi="Arial" w:cs="Arial"/>
          <w:sz w:val="22"/>
        </w:rPr>
        <w:tab/>
      </w:r>
      <w:r w:rsidRPr="00625DF2">
        <w:rPr>
          <w:rFonts w:ascii="Arial" w:hAnsi="Arial" w:cs="Arial"/>
          <w:sz w:val="22"/>
        </w:rPr>
        <w:t xml:space="preserve">The </w:t>
      </w:r>
      <w:r w:rsidR="001673C0" w:rsidRPr="00625DF2">
        <w:rPr>
          <w:rFonts w:ascii="Arial" w:hAnsi="Arial" w:cs="Arial"/>
          <w:sz w:val="22"/>
        </w:rPr>
        <w:t>Appeal</w:t>
      </w:r>
      <w:r w:rsidR="00A73386" w:rsidRPr="00625DF2">
        <w:rPr>
          <w:rFonts w:ascii="Arial" w:hAnsi="Arial" w:cs="Arial"/>
          <w:sz w:val="22"/>
        </w:rPr>
        <w:t>/</w:t>
      </w:r>
      <w:r w:rsidR="001673C0" w:rsidRPr="00625DF2">
        <w:rPr>
          <w:rFonts w:ascii="Arial" w:hAnsi="Arial" w:cs="Arial"/>
          <w:sz w:val="22"/>
        </w:rPr>
        <w:t>Complaint</w:t>
      </w:r>
      <w:r w:rsidR="00A73386" w:rsidRPr="00625DF2">
        <w:rPr>
          <w:rFonts w:ascii="Arial" w:hAnsi="Arial" w:cs="Arial"/>
          <w:sz w:val="22"/>
        </w:rPr>
        <w:t xml:space="preserve"> Reviewer</w:t>
      </w:r>
      <w:r w:rsidRPr="00625DF2">
        <w:rPr>
          <w:rFonts w:ascii="Arial" w:hAnsi="Arial" w:cs="Arial"/>
          <w:sz w:val="22"/>
        </w:rPr>
        <w:t xml:space="preserve"> may suspend the Stage One Academic</w:t>
      </w:r>
      <w:r w:rsidR="00064275" w:rsidRPr="00625DF2">
        <w:rPr>
          <w:rFonts w:ascii="Arial" w:hAnsi="Arial" w:cs="Arial"/>
          <w:sz w:val="22"/>
        </w:rPr>
        <w:t xml:space="preserve"> </w:t>
      </w:r>
      <w:r w:rsidR="001673C0" w:rsidRPr="00625DF2">
        <w:rPr>
          <w:rFonts w:ascii="Arial" w:hAnsi="Arial" w:cs="Arial"/>
          <w:sz w:val="22"/>
        </w:rPr>
        <w:t>Appeal</w:t>
      </w:r>
      <w:r w:rsidRPr="00625DF2">
        <w:rPr>
          <w:rFonts w:ascii="Arial" w:hAnsi="Arial" w:cs="Arial"/>
          <w:sz w:val="22"/>
        </w:rPr>
        <w:t xml:space="preserve"> </w:t>
      </w:r>
      <w:r w:rsidR="000A575C" w:rsidRPr="00625DF2">
        <w:rPr>
          <w:rFonts w:ascii="Arial" w:hAnsi="Arial" w:cs="Arial"/>
          <w:sz w:val="22"/>
        </w:rPr>
        <w:t xml:space="preserve">or </w:t>
      </w:r>
      <w:r w:rsidR="00064275" w:rsidRPr="00625DF2">
        <w:rPr>
          <w:rFonts w:ascii="Arial" w:hAnsi="Arial" w:cs="Arial"/>
          <w:sz w:val="22"/>
        </w:rPr>
        <w:tab/>
      </w:r>
      <w:r w:rsidR="001673C0" w:rsidRPr="00625DF2">
        <w:rPr>
          <w:rFonts w:ascii="Arial" w:hAnsi="Arial" w:cs="Arial"/>
          <w:sz w:val="22"/>
        </w:rPr>
        <w:t>Complaint</w:t>
      </w:r>
      <w:r w:rsidR="000A575C" w:rsidRPr="00625DF2">
        <w:rPr>
          <w:rFonts w:ascii="Arial" w:hAnsi="Arial" w:cs="Arial"/>
          <w:sz w:val="22"/>
        </w:rPr>
        <w:t xml:space="preserve"> </w:t>
      </w:r>
      <w:r w:rsidRPr="00625DF2">
        <w:rPr>
          <w:rFonts w:ascii="Arial" w:hAnsi="Arial" w:cs="Arial"/>
          <w:sz w:val="22"/>
        </w:rPr>
        <w:t>where appropria</w:t>
      </w:r>
      <w:r w:rsidR="00946053" w:rsidRPr="00625DF2">
        <w:rPr>
          <w:rFonts w:ascii="Arial" w:hAnsi="Arial" w:cs="Arial"/>
          <w:sz w:val="22"/>
        </w:rPr>
        <w:t xml:space="preserve">te, pending clarification by a </w:t>
      </w:r>
      <w:r w:rsidR="001673C0" w:rsidRPr="00625DF2">
        <w:rPr>
          <w:rFonts w:ascii="Arial" w:hAnsi="Arial" w:cs="Arial"/>
          <w:sz w:val="22"/>
        </w:rPr>
        <w:t>student</w:t>
      </w:r>
      <w:r w:rsidRPr="00625DF2">
        <w:rPr>
          <w:rFonts w:ascii="Arial" w:hAnsi="Arial" w:cs="Arial"/>
          <w:sz w:val="22"/>
        </w:rPr>
        <w:t xml:space="preserve"> that </w:t>
      </w:r>
      <w:r w:rsidR="00C65078" w:rsidRPr="00625DF2">
        <w:rPr>
          <w:rFonts w:ascii="Arial" w:hAnsi="Arial" w:cs="Arial"/>
          <w:sz w:val="22"/>
        </w:rPr>
        <w:t>they</w:t>
      </w:r>
      <w:r w:rsidRPr="00625DF2">
        <w:rPr>
          <w:rFonts w:ascii="Arial" w:hAnsi="Arial" w:cs="Arial"/>
          <w:sz w:val="22"/>
        </w:rPr>
        <w:t xml:space="preserve"> ha</w:t>
      </w:r>
      <w:r w:rsidR="00C65078" w:rsidRPr="00625DF2">
        <w:rPr>
          <w:rFonts w:ascii="Arial" w:hAnsi="Arial" w:cs="Arial"/>
          <w:sz w:val="22"/>
        </w:rPr>
        <w:t>ve</w:t>
      </w:r>
      <w:r w:rsidRPr="00625DF2">
        <w:rPr>
          <w:rFonts w:ascii="Arial" w:hAnsi="Arial" w:cs="Arial"/>
          <w:sz w:val="22"/>
        </w:rPr>
        <w:t xml:space="preserve"> </w:t>
      </w:r>
      <w:r w:rsidR="00D600F5" w:rsidRPr="00625DF2">
        <w:rPr>
          <w:rFonts w:ascii="Arial" w:hAnsi="Arial" w:cs="Arial"/>
          <w:sz w:val="22"/>
        </w:rPr>
        <w:tab/>
      </w:r>
      <w:r w:rsidRPr="00625DF2">
        <w:rPr>
          <w:rFonts w:ascii="Arial" w:hAnsi="Arial" w:cs="Arial"/>
          <w:sz w:val="22"/>
        </w:rPr>
        <w:t xml:space="preserve">tried to resolve the matter </w:t>
      </w:r>
      <w:r w:rsidR="00C65078" w:rsidRPr="00625DF2">
        <w:rPr>
          <w:rFonts w:ascii="Arial" w:hAnsi="Arial" w:cs="Arial"/>
          <w:sz w:val="22"/>
        </w:rPr>
        <w:t xml:space="preserve">they are </w:t>
      </w:r>
      <w:r w:rsidRPr="00625DF2">
        <w:rPr>
          <w:rFonts w:ascii="Arial" w:hAnsi="Arial" w:cs="Arial"/>
          <w:sz w:val="22"/>
        </w:rPr>
        <w:t xml:space="preserve">concerned about informally before beginning the </w:t>
      </w:r>
      <w:r w:rsidR="00D600F5" w:rsidRPr="00625DF2">
        <w:rPr>
          <w:rFonts w:ascii="Arial" w:hAnsi="Arial" w:cs="Arial"/>
          <w:sz w:val="22"/>
        </w:rPr>
        <w:tab/>
      </w:r>
      <w:r w:rsidRPr="00625DF2">
        <w:rPr>
          <w:rFonts w:ascii="Arial" w:hAnsi="Arial" w:cs="Arial"/>
          <w:sz w:val="22"/>
        </w:rPr>
        <w:t>formal</w:t>
      </w:r>
      <w:r w:rsidR="00D600F5" w:rsidRPr="00625DF2">
        <w:rPr>
          <w:rFonts w:ascii="Arial" w:hAnsi="Arial" w:cs="Arial"/>
          <w:sz w:val="22"/>
        </w:rPr>
        <w:t xml:space="preserve"> </w:t>
      </w:r>
      <w:r w:rsidR="00346C8C" w:rsidRPr="00625DF2">
        <w:rPr>
          <w:rFonts w:ascii="Arial" w:hAnsi="Arial" w:cs="Arial"/>
          <w:sz w:val="22"/>
        </w:rPr>
        <w:t>stage of the process</w:t>
      </w:r>
      <w:r w:rsidRPr="00625DF2">
        <w:rPr>
          <w:rFonts w:ascii="Arial" w:hAnsi="Arial" w:cs="Arial"/>
          <w:sz w:val="22"/>
        </w:rPr>
        <w:t xml:space="preserve">. </w:t>
      </w:r>
    </w:p>
    <w:p w14:paraId="52B3B070" w14:textId="77777777" w:rsidR="0026441C" w:rsidRPr="00625DF2" w:rsidRDefault="0026441C" w:rsidP="006821C9">
      <w:pPr>
        <w:autoSpaceDE w:val="0"/>
        <w:autoSpaceDN w:val="0"/>
        <w:adjustRightInd w:val="0"/>
        <w:rPr>
          <w:rFonts w:ascii="Arial" w:hAnsi="Arial" w:cs="Arial"/>
          <w:sz w:val="22"/>
        </w:rPr>
      </w:pPr>
    </w:p>
    <w:p w14:paraId="528495A3" w14:textId="26C19854" w:rsidR="008D560F" w:rsidRPr="00625DF2" w:rsidRDefault="008D560F" w:rsidP="006821C9">
      <w:pPr>
        <w:autoSpaceDE w:val="0"/>
        <w:autoSpaceDN w:val="0"/>
        <w:adjustRightInd w:val="0"/>
        <w:ind w:left="360" w:hanging="360"/>
        <w:rPr>
          <w:rFonts w:ascii="Arial" w:hAnsi="Arial" w:cs="Arial"/>
          <w:sz w:val="22"/>
        </w:rPr>
      </w:pPr>
      <w:r w:rsidRPr="00625DF2">
        <w:rPr>
          <w:rFonts w:ascii="Arial" w:hAnsi="Arial" w:cs="Arial"/>
          <w:sz w:val="22"/>
        </w:rPr>
        <w:t>5.</w:t>
      </w:r>
      <w:r w:rsidR="00D600F5" w:rsidRPr="00625DF2">
        <w:rPr>
          <w:rFonts w:ascii="Arial" w:hAnsi="Arial" w:cs="Arial"/>
          <w:sz w:val="22"/>
        </w:rPr>
        <w:t>3</w:t>
      </w:r>
      <w:r w:rsidRPr="00625DF2">
        <w:rPr>
          <w:rFonts w:ascii="Arial" w:hAnsi="Arial" w:cs="Arial"/>
          <w:sz w:val="22"/>
        </w:rPr>
        <w:t xml:space="preserve"> </w:t>
      </w:r>
      <w:r w:rsidR="00E27794" w:rsidRPr="00625DF2">
        <w:rPr>
          <w:rFonts w:ascii="Arial" w:hAnsi="Arial" w:cs="Arial"/>
          <w:sz w:val="22"/>
        </w:rPr>
        <w:tab/>
      </w:r>
      <w:r w:rsidR="00644542" w:rsidRPr="00625DF2">
        <w:rPr>
          <w:rFonts w:ascii="Arial" w:hAnsi="Arial" w:cs="Arial"/>
          <w:sz w:val="22"/>
        </w:rPr>
        <w:t xml:space="preserve">A </w:t>
      </w:r>
      <w:r w:rsidR="001673C0" w:rsidRPr="00625DF2">
        <w:rPr>
          <w:rFonts w:ascii="Arial" w:hAnsi="Arial" w:cs="Arial"/>
          <w:sz w:val="22"/>
        </w:rPr>
        <w:t>student</w:t>
      </w:r>
      <w:r w:rsidR="00644542" w:rsidRPr="00625DF2">
        <w:rPr>
          <w:rFonts w:ascii="Arial" w:hAnsi="Arial" w:cs="Arial"/>
          <w:sz w:val="22"/>
        </w:rPr>
        <w:t xml:space="preserve"> may decide to withdraw an </w:t>
      </w:r>
      <w:r w:rsidR="001673C0" w:rsidRPr="00625DF2">
        <w:rPr>
          <w:rFonts w:ascii="Arial" w:hAnsi="Arial" w:cs="Arial"/>
          <w:sz w:val="22"/>
        </w:rPr>
        <w:t>Appeal</w:t>
      </w:r>
      <w:r w:rsidR="00644542" w:rsidRPr="00625DF2">
        <w:rPr>
          <w:rFonts w:ascii="Arial" w:hAnsi="Arial" w:cs="Arial"/>
          <w:sz w:val="22"/>
        </w:rPr>
        <w:t xml:space="preserve"> or </w:t>
      </w:r>
      <w:r w:rsidR="001673C0" w:rsidRPr="00625DF2">
        <w:rPr>
          <w:rFonts w:ascii="Arial" w:hAnsi="Arial" w:cs="Arial"/>
          <w:sz w:val="22"/>
        </w:rPr>
        <w:t>Complaint</w:t>
      </w:r>
      <w:r w:rsidR="00644542" w:rsidRPr="00625DF2">
        <w:rPr>
          <w:rFonts w:ascii="Arial" w:hAnsi="Arial" w:cs="Arial"/>
          <w:sz w:val="22"/>
        </w:rPr>
        <w:t xml:space="preserve"> at any time prior to its </w:t>
      </w:r>
      <w:r w:rsidR="00D600F5" w:rsidRPr="00625DF2">
        <w:rPr>
          <w:rFonts w:ascii="Arial" w:hAnsi="Arial" w:cs="Arial"/>
          <w:sz w:val="22"/>
        </w:rPr>
        <w:tab/>
      </w:r>
      <w:r w:rsidR="00644542" w:rsidRPr="00625DF2">
        <w:rPr>
          <w:rFonts w:ascii="Arial" w:hAnsi="Arial" w:cs="Arial"/>
          <w:sz w:val="22"/>
        </w:rPr>
        <w:t xml:space="preserve">consideration by the </w:t>
      </w:r>
      <w:r w:rsidR="001673C0" w:rsidRPr="00625DF2">
        <w:rPr>
          <w:rFonts w:ascii="Arial" w:hAnsi="Arial" w:cs="Arial"/>
          <w:sz w:val="22"/>
        </w:rPr>
        <w:t>Appeal</w:t>
      </w:r>
      <w:r w:rsidR="00644542" w:rsidRPr="00625DF2">
        <w:rPr>
          <w:rFonts w:ascii="Arial" w:hAnsi="Arial" w:cs="Arial"/>
          <w:sz w:val="22"/>
        </w:rPr>
        <w:t>/</w:t>
      </w:r>
      <w:r w:rsidR="001673C0" w:rsidRPr="00625DF2">
        <w:rPr>
          <w:rFonts w:ascii="Arial" w:hAnsi="Arial" w:cs="Arial"/>
          <w:sz w:val="22"/>
        </w:rPr>
        <w:t>Complaint</w:t>
      </w:r>
      <w:r w:rsidR="00644542" w:rsidRPr="00625DF2">
        <w:rPr>
          <w:rFonts w:ascii="Arial" w:hAnsi="Arial" w:cs="Arial"/>
          <w:sz w:val="22"/>
        </w:rPr>
        <w:t xml:space="preserve"> Reviewer.</w:t>
      </w:r>
      <w:r w:rsidRPr="00625DF2">
        <w:rPr>
          <w:rFonts w:ascii="Arial" w:hAnsi="Arial" w:cs="Arial"/>
          <w:sz w:val="22"/>
        </w:rPr>
        <w:t xml:space="preserve"> </w:t>
      </w:r>
    </w:p>
    <w:p w14:paraId="436D6163" w14:textId="77777777" w:rsidR="0026441C" w:rsidRPr="00625DF2" w:rsidRDefault="0026441C" w:rsidP="006821C9">
      <w:pPr>
        <w:autoSpaceDE w:val="0"/>
        <w:autoSpaceDN w:val="0"/>
        <w:adjustRightInd w:val="0"/>
        <w:rPr>
          <w:rFonts w:ascii="Arial" w:hAnsi="Arial" w:cs="Arial"/>
          <w:sz w:val="22"/>
        </w:rPr>
      </w:pPr>
    </w:p>
    <w:p w14:paraId="563DDE44" w14:textId="7BEBAB57" w:rsidR="004509D2" w:rsidRPr="00625DF2" w:rsidRDefault="008D560F" w:rsidP="006821C9">
      <w:pPr>
        <w:ind w:left="360" w:hanging="360"/>
        <w:rPr>
          <w:rFonts w:ascii="Arial" w:hAnsi="Arial" w:cs="Arial"/>
          <w:sz w:val="22"/>
        </w:rPr>
      </w:pPr>
      <w:r w:rsidRPr="00625DF2">
        <w:rPr>
          <w:rFonts w:ascii="Arial" w:hAnsi="Arial" w:cs="Arial"/>
          <w:sz w:val="22"/>
        </w:rPr>
        <w:t>5.</w:t>
      </w:r>
      <w:r w:rsidR="00D600F5" w:rsidRPr="00625DF2">
        <w:rPr>
          <w:rFonts w:ascii="Arial" w:hAnsi="Arial" w:cs="Arial"/>
          <w:sz w:val="22"/>
        </w:rPr>
        <w:t>4</w:t>
      </w:r>
      <w:r w:rsidRPr="00625DF2">
        <w:rPr>
          <w:rFonts w:ascii="Arial" w:hAnsi="Arial" w:cs="Arial"/>
          <w:sz w:val="22"/>
        </w:rPr>
        <w:t xml:space="preserve"> </w:t>
      </w:r>
      <w:r w:rsidR="00E27794" w:rsidRPr="00625DF2">
        <w:rPr>
          <w:rFonts w:ascii="Arial" w:hAnsi="Arial" w:cs="Arial"/>
          <w:sz w:val="22"/>
        </w:rPr>
        <w:tab/>
      </w:r>
      <w:r w:rsidR="00644542" w:rsidRPr="00625DF2">
        <w:rPr>
          <w:rFonts w:ascii="Arial" w:hAnsi="Arial" w:cs="Arial"/>
          <w:sz w:val="22"/>
        </w:rPr>
        <w:t xml:space="preserve">The institution may choose, within the limits of its authority, to reverse the action or </w:t>
      </w:r>
      <w:r w:rsidR="007C4308" w:rsidRPr="00625DF2">
        <w:rPr>
          <w:rFonts w:ascii="Arial" w:hAnsi="Arial" w:cs="Arial"/>
          <w:sz w:val="22"/>
        </w:rPr>
        <w:tab/>
      </w:r>
      <w:r w:rsidR="00644542" w:rsidRPr="00625DF2">
        <w:rPr>
          <w:rFonts w:ascii="Arial" w:hAnsi="Arial" w:cs="Arial"/>
          <w:sz w:val="22"/>
        </w:rPr>
        <w:t xml:space="preserve">decision giving rise to the </w:t>
      </w:r>
      <w:r w:rsidR="001673C0" w:rsidRPr="00625DF2">
        <w:rPr>
          <w:rFonts w:ascii="Arial" w:hAnsi="Arial" w:cs="Arial"/>
          <w:sz w:val="22"/>
        </w:rPr>
        <w:t>Appeal</w:t>
      </w:r>
      <w:r w:rsidR="00644542" w:rsidRPr="00625DF2">
        <w:rPr>
          <w:rFonts w:ascii="Arial" w:hAnsi="Arial" w:cs="Arial"/>
          <w:sz w:val="22"/>
        </w:rPr>
        <w:t xml:space="preserve"> or </w:t>
      </w:r>
      <w:r w:rsidR="001673C0" w:rsidRPr="00625DF2">
        <w:rPr>
          <w:rFonts w:ascii="Arial" w:hAnsi="Arial" w:cs="Arial"/>
          <w:sz w:val="22"/>
        </w:rPr>
        <w:t>Complaint</w:t>
      </w:r>
      <w:r w:rsidR="00644542" w:rsidRPr="00625DF2">
        <w:rPr>
          <w:rFonts w:ascii="Arial" w:hAnsi="Arial" w:cs="Arial"/>
          <w:sz w:val="22"/>
        </w:rPr>
        <w:t xml:space="preserve"> in advance of consideration by the </w:t>
      </w:r>
      <w:r w:rsidR="007C4308" w:rsidRPr="00625DF2">
        <w:rPr>
          <w:rFonts w:ascii="Arial" w:hAnsi="Arial" w:cs="Arial"/>
          <w:sz w:val="22"/>
        </w:rPr>
        <w:tab/>
      </w:r>
      <w:r w:rsidR="001673C0" w:rsidRPr="00625DF2">
        <w:rPr>
          <w:rFonts w:ascii="Arial" w:hAnsi="Arial" w:cs="Arial"/>
          <w:sz w:val="22"/>
        </w:rPr>
        <w:t>Appeal</w:t>
      </w:r>
      <w:r w:rsidR="00644542" w:rsidRPr="00625DF2">
        <w:rPr>
          <w:rFonts w:ascii="Arial" w:hAnsi="Arial" w:cs="Arial"/>
          <w:sz w:val="22"/>
        </w:rPr>
        <w:t>/</w:t>
      </w:r>
      <w:r w:rsidR="001673C0" w:rsidRPr="00625DF2">
        <w:rPr>
          <w:rFonts w:ascii="Arial" w:hAnsi="Arial" w:cs="Arial"/>
          <w:sz w:val="22"/>
        </w:rPr>
        <w:t>Complaint</w:t>
      </w:r>
      <w:r w:rsidR="00644542" w:rsidRPr="00625DF2">
        <w:rPr>
          <w:rFonts w:ascii="Arial" w:hAnsi="Arial" w:cs="Arial"/>
          <w:sz w:val="22"/>
        </w:rPr>
        <w:t xml:space="preserve"> Reviewer.  Where this </w:t>
      </w:r>
      <w:proofErr w:type="gramStart"/>
      <w:r w:rsidR="00644542" w:rsidRPr="00625DF2">
        <w:rPr>
          <w:rFonts w:ascii="Arial" w:hAnsi="Arial" w:cs="Arial"/>
          <w:sz w:val="22"/>
        </w:rPr>
        <w:t>occurs</w:t>
      </w:r>
      <w:proofErr w:type="gramEnd"/>
      <w:r w:rsidR="00644542" w:rsidRPr="00625DF2">
        <w:rPr>
          <w:rFonts w:ascii="Arial" w:hAnsi="Arial" w:cs="Arial"/>
          <w:sz w:val="22"/>
        </w:rPr>
        <w:t xml:space="preserve"> it shall be regarded as an informal </w:t>
      </w:r>
      <w:r w:rsidR="007C4308" w:rsidRPr="00625DF2">
        <w:rPr>
          <w:rFonts w:ascii="Arial" w:hAnsi="Arial" w:cs="Arial"/>
          <w:sz w:val="22"/>
        </w:rPr>
        <w:tab/>
      </w:r>
      <w:r w:rsidR="00644542" w:rsidRPr="00625DF2">
        <w:rPr>
          <w:rFonts w:ascii="Arial" w:hAnsi="Arial" w:cs="Arial"/>
          <w:sz w:val="22"/>
        </w:rPr>
        <w:t xml:space="preserve">resolution of the </w:t>
      </w:r>
      <w:r w:rsidR="001673C0" w:rsidRPr="00625DF2">
        <w:rPr>
          <w:rFonts w:ascii="Arial" w:hAnsi="Arial" w:cs="Arial"/>
          <w:sz w:val="22"/>
        </w:rPr>
        <w:t>Appeal</w:t>
      </w:r>
      <w:r w:rsidR="00644542" w:rsidRPr="00625DF2">
        <w:rPr>
          <w:rFonts w:ascii="Arial" w:hAnsi="Arial" w:cs="Arial"/>
          <w:sz w:val="22"/>
        </w:rPr>
        <w:t xml:space="preserve"> or </w:t>
      </w:r>
      <w:r w:rsidR="001673C0" w:rsidRPr="00625DF2">
        <w:rPr>
          <w:rFonts w:ascii="Arial" w:hAnsi="Arial" w:cs="Arial"/>
          <w:sz w:val="22"/>
        </w:rPr>
        <w:t>Complaint</w:t>
      </w:r>
      <w:r w:rsidR="00644542" w:rsidRPr="00625DF2">
        <w:rPr>
          <w:rFonts w:ascii="Arial" w:hAnsi="Arial" w:cs="Arial"/>
          <w:sz w:val="22"/>
        </w:rPr>
        <w:t xml:space="preserve"> subsequent to a confirmation by the </w:t>
      </w:r>
      <w:r w:rsidR="001673C0" w:rsidRPr="00625DF2">
        <w:rPr>
          <w:rFonts w:ascii="Arial" w:hAnsi="Arial" w:cs="Arial"/>
          <w:sz w:val="22"/>
        </w:rPr>
        <w:t>student</w:t>
      </w:r>
      <w:r w:rsidR="00644542" w:rsidRPr="00625DF2">
        <w:rPr>
          <w:rFonts w:ascii="Arial" w:hAnsi="Arial" w:cs="Arial"/>
          <w:sz w:val="22"/>
        </w:rPr>
        <w:t xml:space="preserve"> </w:t>
      </w:r>
      <w:r w:rsidR="007C4308" w:rsidRPr="00625DF2">
        <w:rPr>
          <w:rFonts w:ascii="Arial" w:hAnsi="Arial" w:cs="Arial"/>
          <w:sz w:val="22"/>
        </w:rPr>
        <w:tab/>
      </w:r>
      <w:r w:rsidR="00644542" w:rsidRPr="00625DF2">
        <w:rPr>
          <w:rFonts w:ascii="Arial" w:hAnsi="Arial" w:cs="Arial"/>
          <w:sz w:val="22"/>
        </w:rPr>
        <w:t>that they are now</w:t>
      </w:r>
      <w:r w:rsidR="00B4586C" w:rsidRPr="00625DF2">
        <w:rPr>
          <w:rFonts w:ascii="Arial" w:hAnsi="Arial" w:cs="Arial"/>
          <w:sz w:val="22"/>
        </w:rPr>
        <w:t xml:space="preserve"> content that the </w:t>
      </w:r>
      <w:r w:rsidR="001673C0" w:rsidRPr="00625DF2">
        <w:rPr>
          <w:rFonts w:ascii="Arial" w:hAnsi="Arial" w:cs="Arial"/>
          <w:sz w:val="22"/>
        </w:rPr>
        <w:t>Appeal</w:t>
      </w:r>
      <w:r w:rsidR="00B4586C" w:rsidRPr="00625DF2">
        <w:rPr>
          <w:rFonts w:ascii="Arial" w:hAnsi="Arial" w:cs="Arial"/>
          <w:sz w:val="22"/>
        </w:rPr>
        <w:t xml:space="preserve"> or </w:t>
      </w:r>
      <w:r w:rsidR="001673C0" w:rsidRPr="00625DF2">
        <w:rPr>
          <w:rFonts w:ascii="Arial" w:hAnsi="Arial" w:cs="Arial"/>
          <w:sz w:val="22"/>
        </w:rPr>
        <w:t>Complaint</w:t>
      </w:r>
      <w:r w:rsidR="00B4586C" w:rsidRPr="00625DF2">
        <w:rPr>
          <w:rFonts w:ascii="Arial" w:hAnsi="Arial" w:cs="Arial"/>
          <w:sz w:val="22"/>
        </w:rPr>
        <w:t xml:space="preserve"> has been satisfactorily </w:t>
      </w:r>
      <w:r w:rsidR="007C4308" w:rsidRPr="00625DF2">
        <w:rPr>
          <w:rFonts w:ascii="Arial" w:hAnsi="Arial" w:cs="Arial"/>
          <w:sz w:val="22"/>
        </w:rPr>
        <w:tab/>
      </w:r>
      <w:r w:rsidR="00B4586C" w:rsidRPr="00625DF2">
        <w:rPr>
          <w:rFonts w:ascii="Arial" w:hAnsi="Arial" w:cs="Arial"/>
          <w:sz w:val="22"/>
        </w:rPr>
        <w:t>addressed.</w:t>
      </w:r>
    </w:p>
    <w:p w14:paraId="1E84C599" w14:textId="77777777" w:rsidR="00D95B61" w:rsidRPr="00625DF2" w:rsidRDefault="00D95B61" w:rsidP="006821C9">
      <w:pPr>
        <w:ind w:left="360" w:hanging="360"/>
        <w:rPr>
          <w:rFonts w:ascii="Arial" w:hAnsi="Arial" w:cs="Arial"/>
          <w:sz w:val="22"/>
        </w:rPr>
      </w:pPr>
    </w:p>
    <w:p w14:paraId="669D51D3" w14:textId="7353CF0F" w:rsidR="009913D5" w:rsidRPr="00625DF2" w:rsidRDefault="00D95B61" w:rsidP="006821C9">
      <w:pPr>
        <w:ind w:left="360" w:hanging="360"/>
        <w:rPr>
          <w:rFonts w:ascii="Arial" w:hAnsi="Arial" w:cs="Arial"/>
          <w:sz w:val="22"/>
        </w:rPr>
      </w:pPr>
      <w:r w:rsidRPr="00625DF2">
        <w:rPr>
          <w:rFonts w:ascii="Arial" w:hAnsi="Arial" w:cs="Arial"/>
          <w:sz w:val="22"/>
        </w:rPr>
        <w:t>5.</w:t>
      </w:r>
      <w:r w:rsidR="007C4308" w:rsidRPr="00625DF2">
        <w:rPr>
          <w:rFonts w:ascii="Arial" w:hAnsi="Arial" w:cs="Arial"/>
          <w:sz w:val="22"/>
        </w:rPr>
        <w:t>5</w:t>
      </w:r>
      <w:r w:rsidRPr="00625DF2">
        <w:rPr>
          <w:rFonts w:ascii="Arial" w:hAnsi="Arial" w:cs="Arial"/>
          <w:sz w:val="22"/>
        </w:rPr>
        <w:tab/>
      </w:r>
      <w:r w:rsidRPr="00625DF2">
        <w:rPr>
          <w:rFonts w:ascii="Arial" w:hAnsi="Arial" w:cs="Arial"/>
          <w:sz w:val="22"/>
        </w:rPr>
        <w:tab/>
        <w:t xml:space="preserve">Collective </w:t>
      </w:r>
      <w:r w:rsidR="007C4308" w:rsidRPr="00625DF2">
        <w:rPr>
          <w:rFonts w:ascii="Arial" w:hAnsi="Arial" w:cs="Arial"/>
          <w:sz w:val="22"/>
        </w:rPr>
        <w:t>A</w:t>
      </w:r>
      <w:r w:rsidRPr="00625DF2">
        <w:rPr>
          <w:rFonts w:ascii="Arial" w:hAnsi="Arial" w:cs="Arial"/>
          <w:sz w:val="22"/>
        </w:rPr>
        <w:t xml:space="preserve">cademic </w:t>
      </w:r>
      <w:r w:rsidR="001673C0" w:rsidRPr="00625DF2">
        <w:rPr>
          <w:rFonts w:ascii="Arial" w:hAnsi="Arial" w:cs="Arial"/>
          <w:sz w:val="22"/>
        </w:rPr>
        <w:t>Appeals</w:t>
      </w:r>
      <w:r w:rsidRPr="00625DF2">
        <w:rPr>
          <w:rFonts w:ascii="Arial" w:hAnsi="Arial" w:cs="Arial"/>
          <w:sz w:val="22"/>
        </w:rPr>
        <w:t xml:space="preserve"> and </w:t>
      </w:r>
      <w:r w:rsidR="007C4308" w:rsidRPr="00625DF2">
        <w:rPr>
          <w:rFonts w:ascii="Arial" w:hAnsi="Arial" w:cs="Arial"/>
          <w:sz w:val="22"/>
        </w:rPr>
        <w:t>A</w:t>
      </w:r>
      <w:r w:rsidRPr="00625DF2">
        <w:rPr>
          <w:rFonts w:ascii="Arial" w:hAnsi="Arial" w:cs="Arial"/>
          <w:sz w:val="22"/>
        </w:rPr>
        <w:t xml:space="preserve">cademic </w:t>
      </w:r>
      <w:r w:rsidR="001673C0" w:rsidRPr="00625DF2">
        <w:rPr>
          <w:rFonts w:ascii="Arial" w:hAnsi="Arial" w:cs="Arial"/>
          <w:sz w:val="22"/>
        </w:rPr>
        <w:t>Complaints</w:t>
      </w:r>
      <w:r w:rsidRPr="00625DF2">
        <w:rPr>
          <w:rFonts w:ascii="Arial" w:hAnsi="Arial" w:cs="Arial"/>
          <w:sz w:val="22"/>
        </w:rPr>
        <w:t xml:space="preserve"> will be considered in the </w:t>
      </w:r>
      <w:r w:rsidRPr="00625DF2">
        <w:rPr>
          <w:rFonts w:ascii="Arial" w:hAnsi="Arial" w:cs="Arial"/>
          <w:sz w:val="22"/>
        </w:rPr>
        <w:tab/>
        <w:t xml:space="preserve">same manner as those received by an individual </w:t>
      </w:r>
      <w:r w:rsidR="001673C0" w:rsidRPr="00625DF2">
        <w:rPr>
          <w:rFonts w:ascii="Arial" w:hAnsi="Arial" w:cs="Arial"/>
          <w:sz w:val="22"/>
        </w:rPr>
        <w:t>student</w:t>
      </w:r>
      <w:r w:rsidRPr="00625DF2">
        <w:rPr>
          <w:rFonts w:ascii="Arial" w:hAnsi="Arial" w:cs="Arial"/>
          <w:sz w:val="22"/>
        </w:rPr>
        <w:t>.</w:t>
      </w:r>
      <w:r w:rsidR="00272FAA">
        <w:rPr>
          <w:rFonts w:ascii="Arial" w:hAnsi="Arial" w:cs="Arial"/>
          <w:sz w:val="22"/>
        </w:rPr>
        <w:br/>
      </w:r>
    </w:p>
    <w:p w14:paraId="3C59044A" w14:textId="590F09EF" w:rsidR="00D95B61" w:rsidRPr="00625DF2" w:rsidRDefault="009913D5" w:rsidP="006821C9">
      <w:pPr>
        <w:ind w:left="360" w:hanging="360"/>
        <w:rPr>
          <w:rFonts w:ascii="Arial" w:hAnsi="Arial" w:cs="Arial"/>
          <w:sz w:val="22"/>
        </w:rPr>
      </w:pPr>
      <w:r w:rsidRPr="00625DF2">
        <w:rPr>
          <w:rFonts w:ascii="Arial" w:hAnsi="Arial" w:cs="Arial"/>
          <w:sz w:val="22"/>
        </w:rPr>
        <w:t>5.</w:t>
      </w:r>
      <w:r w:rsidR="007C4308" w:rsidRPr="00625DF2">
        <w:rPr>
          <w:rFonts w:ascii="Arial" w:hAnsi="Arial" w:cs="Arial"/>
          <w:sz w:val="22"/>
        </w:rPr>
        <w:t>6</w:t>
      </w:r>
      <w:r w:rsidRPr="00625DF2">
        <w:rPr>
          <w:rFonts w:ascii="Arial" w:hAnsi="Arial" w:cs="Arial"/>
          <w:sz w:val="22"/>
        </w:rPr>
        <w:t xml:space="preserve"> </w:t>
      </w:r>
      <w:r w:rsidRPr="00625DF2">
        <w:rPr>
          <w:rFonts w:ascii="Arial" w:hAnsi="Arial" w:cs="Arial"/>
          <w:sz w:val="22"/>
        </w:rPr>
        <w:tab/>
      </w:r>
      <w:r w:rsidR="00B4586C" w:rsidRPr="00625DF2">
        <w:rPr>
          <w:rFonts w:ascii="Arial" w:hAnsi="Arial" w:cs="Arial"/>
          <w:sz w:val="22"/>
        </w:rPr>
        <w:t xml:space="preserve">Until such time as the </w:t>
      </w:r>
      <w:r w:rsidR="007C4308" w:rsidRPr="00625DF2">
        <w:rPr>
          <w:rFonts w:ascii="Arial" w:hAnsi="Arial" w:cs="Arial"/>
          <w:sz w:val="22"/>
        </w:rPr>
        <w:t xml:space="preserve">Academic </w:t>
      </w:r>
      <w:r w:rsidR="001673C0" w:rsidRPr="00625DF2">
        <w:rPr>
          <w:rFonts w:ascii="Arial" w:hAnsi="Arial" w:cs="Arial"/>
          <w:sz w:val="22"/>
        </w:rPr>
        <w:t>Appeal</w:t>
      </w:r>
      <w:r w:rsidR="00B4586C" w:rsidRPr="00625DF2">
        <w:rPr>
          <w:rFonts w:ascii="Arial" w:hAnsi="Arial" w:cs="Arial"/>
          <w:sz w:val="22"/>
        </w:rPr>
        <w:t xml:space="preserve"> or </w:t>
      </w:r>
      <w:r w:rsidR="001673C0" w:rsidRPr="00625DF2">
        <w:rPr>
          <w:rFonts w:ascii="Arial" w:hAnsi="Arial" w:cs="Arial"/>
          <w:sz w:val="22"/>
        </w:rPr>
        <w:t>Complaint</w:t>
      </w:r>
      <w:r w:rsidR="00B4586C" w:rsidRPr="00625DF2">
        <w:rPr>
          <w:rFonts w:ascii="Arial" w:hAnsi="Arial" w:cs="Arial"/>
          <w:sz w:val="22"/>
        </w:rPr>
        <w:t xml:space="preserve"> has been resolved the </w:t>
      </w:r>
      <w:r w:rsidR="001673C0" w:rsidRPr="00625DF2">
        <w:rPr>
          <w:rFonts w:ascii="Arial" w:hAnsi="Arial" w:cs="Arial"/>
          <w:sz w:val="22"/>
        </w:rPr>
        <w:t>student</w:t>
      </w:r>
      <w:r w:rsidR="00B4586C" w:rsidRPr="00625DF2">
        <w:rPr>
          <w:rFonts w:ascii="Arial" w:hAnsi="Arial" w:cs="Arial"/>
          <w:sz w:val="22"/>
        </w:rPr>
        <w:t xml:space="preserve"> </w:t>
      </w:r>
      <w:r w:rsidR="007C4308" w:rsidRPr="00625DF2">
        <w:rPr>
          <w:rFonts w:ascii="Arial" w:hAnsi="Arial" w:cs="Arial"/>
          <w:sz w:val="22"/>
        </w:rPr>
        <w:tab/>
      </w:r>
      <w:r w:rsidR="00B4586C" w:rsidRPr="00625DF2">
        <w:rPr>
          <w:rFonts w:ascii="Arial" w:hAnsi="Arial" w:cs="Arial"/>
          <w:sz w:val="22"/>
        </w:rPr>
        <w:t xml:space="preserve">should </w:t>
      </w:r>
      <w:r w:rsidRPr="00625DF2">
        <w:rPr>
          <w:rFonts w:ascii="Arial" w:hAnsi="Arial" w:cs="Arial"/>
          <w:sz w:val="22"/>
        </w:rPr>
        <w:tab/>
      </w:r>
      <w:r w:rsidR="00B4586C" w:rsidRPr="00625DF2">
        <w:rPr>
          <w:rFonts w:ascii="Arial" w:hAnsi="Arial" w:cs="Arial"/>
          <w:sz w:val="22"/>
        </w:rPr>
        <w:t xml:space="preserve">continue in accordance with such requirements as are placed upon them with </w:t>
      </w:r>
      <w:r w:rsidR="007C4308" w:rsidRPr="00625DF2">
        <w:rPr>
          <w:rFonts w:ascii="Arial" w:hAnsi="Arial" w:cs="Arial"/>
          <w:sz w:val="22"/>
        </w:rPr>
        <w:tab/>
      </w:r>
      <w:r w:rsidR="00B4586C" w:rsidRPr="00625DF2">
        <w:rPr>
          <w:rFonts w:ascii="Arial" w:hAnsi="Arial" w:cs="Arial"/>
          <w:sz w:val="22"/>
        </w:rPr>
        <w:t xml:space="preserve">regard </w:t>
      </w:r>
      <w:r w:rsidRPr="00625DF2">
        <w:rPr>
          <w:rFonts w:ascii="Arial" w:hAnsi="Arial" w:cs="Arial"/>
          <w:sz w:val="22"/>
        </w:rPr>
        <w:tab/>
      </w:r>
      <w:r w:rsidR="00B4586C" w:rsidRPr="00625DF2">
        <w:rPr>
          <w:rFonts w:ascii="Arial" w:hAnsi="Arial" w:cs="Arial"/>
          <w:sz w:val="22"/>
        </w:rPr>
        <w:t xml:space="preserve">to their situation as it stands at the point of submission.  For </w:t>
      </w:r>
      <w:proofErr w:type="gramStart"/>
      <w:r w:rsidR="00B4586C" w:rsidRPr="00625DF2">
        <w:rPr>
          <w:rFonts w:ascii="Arial" w:hAnsi="Arial" w:cs="Arial"/>
          <w:sz w:val="22"/>
        </w:rPr>
        <w:t>example</w:t>
      </w:r>
      <w:proofErr w:type="gramEnd"/>
      <w:r w:rsidR="00B4586C" w:rsidRPr="00625DF2">
        <w:rPr>
          <w:rFonts w:ascii="Arial" w:hAnsi="Arial" w:cs="Arial"/>
          <w:sz w:val="22"/>
        </w:rPr>
        <w:t xml:space="preserve"> </w:t>
      </w:r>
      <w:r w:rsidR="001673C0" w:rsidRPr="00625DF2">
        <w:rPr>
          <w:rFonts w:ascii="Arial" w:hAnsi="Arial" w:cs="Arial"/>
          <w:sz w:val="22"/>
        </w:rPr>
        <w:t>students</w:t>
      </w:r>
      <w:r w:rsidR="00B4586C" w:rsidRPr="00625DF2">
        <w:rPr>
          <w:rFonts w:ascii="Arial" w:hAnsi="Arial" w:cs="Arial"/>
          <w:sz w:val="22"/>
        </w:rPr>
        <w:t xml:space="preserve"> </w:t>
      </w:r>
      <w:r w:rsidRPr="00625DF2">
        <w:rPr>
          <w:rFonts w:ascii="Arial" w:hAnsi="Arial" w:cs="Arial"/>
          <w:sz w:val="22"/>
        </w:rPr>
        <w:tab/>
      </w:r>
      <w:r w:rsidR="001673C0" w:rsidRPr="00625DF2">
        <w:rPr>
          <w:rFonts w:ascii="Arial" w:hAnsi="Arial" w:cs="Arial"/>
          <w:sz w:val="22"/>
        </w:rPr>
        <w:t>Appeal</w:t>
      </w:r>
      <w:r w:rsidR="00B4586C" w:rsidRPr="00625DF2">
        <w:rPr>
          <w:rFonts w:ascii="Arial" w:hAnsi="Arial" w:cs="Arial"/>
          <w:sz w:val="22"/>
        </w:rPr>
        <w:t xml:space="preserve">ing against a failing mark should continue to engage with any reassessment </w:t>
      </w:r>
      <w:r w:rsidRPr="00625DF2">
        <w:rPr>
          <w:rFonts w:ascii="Arial" w:hAnsi="Arial" w:cs="Arial"/>
          <w:sz w:val="22"/>
        </w:rPr>
        <w:tab/>
      </w:r>
      <w:r w:rsidR="00B4586C" w:rsidRPr="00625DF2">
        <w:rPr>
          <w:rFonts w:ascii="Arial" w:hAnsi="Arial" w:cs="Arial"/>
          <w:sz w:val="22"/>
        </w:rPr>
        <w:t>opportunities they are required to take.</w:t>
      </w:r>
    </w:p>
    <w:p w14:paraId="3E064F4B" w14:textId="77777777" w:rsidR="0026441C" w:rsidRPr="00625DF2" w:rsidRDefault="0026441C" w:rsidP="006821C9">
      <w:pPr>
        <w:rPr>
          <w:rFonts w:ascii="Arial" w:hAnsi="Arial" w:cs="Arial"/>
          <w:sz w:val="22"/>
        </w:rPr>
      </w:pPr>
    </w:p>
    <w:p w14:paraId="131CC3DE" w14:textId="643B8E32" w:rsidR="008D560F" w:rsidRPr="00625DF2" w:rsidRDefault="00FB52FB" w:rsidP="006821C9">
      <w:pPr>
        <w:pStyle w:val="Heading1"/>
        <w:rPr>
          <w:rFonts w:ascii="Arial" w:hAnsi="Arial" w:cs="Arial"/>
          <w:color w:val="auto"/>
        </w:rPr>
      </w:pPr>
      <w:bookmarkStart w:id="6" w:name="_Toc523732903"/>
      <w:r w:rsidRPr="00625DF2">
        <w:rPr>
          <w:rFonts w:ascii="Arial" w:hAnsi="Arial" w:cs="Arial"/>
          <w:color w:val="auto"/>
        </w:rPr>
        <w:t>6. Consideration of the Stage One Appeal or Complaint</w:t>
      </w:r>
      <w:bookmarkEnd w:id="6"/>
    </w:p>
    <w:p w14:paraId="5192EA66" w14:textId="77777777" w:rsidR="0026441C" w:rsidRPr="00625DF2" w:rsidRDefault="0026441C" w:rsidP="006821C9">
      <w:pPr>
        <w:pStyle w:val="Default"/>
        <w:spacing w:line="276" w:lineRule="auto"/>
        <w:rPr>
          <w:color w:val="auto"/>
          <w:sz w:val="22"/>
          <w:szCs w:val="22"/>
        </w:rPr>
      </w:pPr>
    </w:p>
    <w:p w14:paraId="0C37213A" w14:textId="23A1C2CB" w:rsidR="00DA4DAD" w:rsidRPr="00625DF2" w:rsidRDefault="008D560F" w:rsidP="006821C9">
      <w:pPr>
        <w:pStyle w:val="Default"/>
        <w:spacing w:line="276" w:lineRule="auto"/>
        <w:ind w:left="360" w:hanging="360"/>
        <w:rPr>
          <w:color w:val="auto"/>
          <w:sz w:val="22"/>
          <w:szCs w:val="22"/>
        </w:rPr>
      </w:pPr>
      <w:r w:rsidRPr="00625DF2">
        <w:rPr>
          <w:color w:val="auto"/>
          <w:sz w:val="22"/>
          <w:szCs w:val="22"/>
        </w:rPr>
        <w:t xml:space="preserve">6.1 </w:t>
      </w:r>
      <w:r w:rsidR="007C4308" w:rsidRPr="00625DF2">
        <w:rPr>
          <w:color w:val="auto"/>
          <w:sz w:val="22"/>
          <w:szCs w:val="22"/>
        </w:rPr>
        <w:tab/>
      </w:r>
      <w:r w:rsidR="00DA4DAD" w:rsidRPr="00625DF2">
        <w:rPr>
          <w:color w:val="auto"/>
          <w:sz w:val="22"/>
          <w:szCs w:val="22"/>
        </w:rPr>
        <w:t xml:space="preserve">Stage One </w:t>
      </w:r>
      <w:r w:rsidR="00C65078" w:rsidRPr="00625DF2">
        <w:rPr>
          <w:color w:val="auto"/>
          <w:sz w:val="22"/>
          <w:szCs w:val="22"/>
        </w:rPr>
        <w:t xml:space="preserve">Academic </w:t>
      </w:r>
      <w:r w:rsidR="001673C0" w:rsidRPr="00625DF2">
        <w:rPr>
          <w:color w:val="auto"/>
          <w:sz w:val="22"/>
          <w:szCs w:val="22"/>
        </w:rPr>
        <w:t>Appeals</w:t>
      </w:r>
      <w:r w:rsidR="00DA4DAD" w:rsidRPr="00625DF2">
        <w:rPr>
          <w:color w:val="auto"/>
          <w:sz w:val="22"/>
          <w:szCs w:val="22"/>
        </w:rPr>
        <w:t xml:space="preserve"> and </w:t>
      </w:r>
      <w:r w:rsidR="001673C0" w:rsidRPr="00625DF2">
        <w:rPr>
          <w:color w:val="auto"/>
          <w:sz w:val="22"/>
          <w:szCs w:val="22"/>
        </w:rPr>
        <w:t>Complaints</w:t>
      </w:r>
      <w:r w:rsidR="00DA4DAD" w:rsidRPr="00625DF2">
        <w:rPr>
          <w:color w:val="auto"/>
          <w:sz w:val="22"/>
          <w:szCs w:val="22"/>
        </w:rPr>
        <w:t xml:space="preserve"> that meet the grounds for </w:t>
      </w:r>
      <w:r w:rsidR="007C4308" w:rsidRPr="00625DF2">
        <w:rPr>
          <w:color w:val="auto"/>
          <w:sz w:val="22"/>
          <w:szCs w:val="22"/>
        </w:rPr>
        <w:tab/>
      </w:r>
      <w:r w:rsidR="00DA4DAD" w:rsidRPr="00625DF2">
        <w:rPr>
          <w:color w:val="auto"/>
          <w:sz w:val="22"/>
          <w:szCs w:val="22"/>
        </w:rPr>
        <w:t xml:space="preserve">consideration (see 4.1 above) shall be considered by the </w:t>
      </w:r>
      <w:r w:rsidR="001673C0" w:rsidRPr="00625DF2">
        <w:rPr>
          <w:color w:val="auto"/>
          <w:sz w:val="22"/>
          <w:szCs w:val="22"/>
        </w:rPr>
        <w:t>Appeal</w:t>
      </w:r>
      <w:r w:rsidR="00DA4DAD" w:rsidRPr="00625DF2">
        <w:rPr>
          <w:color w:val="auto"/>
          <w:sz w:val="22"/>
          <w:szCs w:val="22"/>
        </w:rPr>
        <w:t>/</w:t>
      </w:r>
      <w:r w:rsidR="001673C0" w:rsidRPr="00625DF2">
        <w:rPr>
          <w:color w:val="auto"/>
          <w:sz w:val="22"/>
          <w:szCs w:val="22"/>
        </w:rPr>
        <w:t>Complaint</w:t>
      </w:r>
      <w:r w:rsidR="00DA4DAD" w:rsidRPr="00625DF2">
        <w:rPr>
          <w:color w:val="auto"/>
          <w:sz w:val="22"/>
          <w:szCs w:val="22"/>
        </w:rPr>
        <w:t xml:space="preserve"> </w:t>
      </w:r>
      <w:r w:rsidR="007C4308" w:rsidRPr="00625DF2">
        <w:rPr>
          <w:color w:val="auto"/>
          <w:sz w:val="22"/>
          <w:szCs w:val="22"/>
        </w:rPr>
        <w:tab/>
      </w:r>
      <w:r w:rsidR="00DA4DAD" w:rsidRPr="00625DF2">
        <w:rPr>
          <w:color w:val="auto"/>
          <w:sz w:val="22"/>
          <w:szCs w:val="22"/>
        </w:rPr>
        <w:t xml:space="preserve">Reviewer.  </w:t>
      </w:r>
      <w:r w:rsidR="00E27794" w:rsidRPr="00625DF2">
        <w:rPr>
          <w:color w:val="auto"/>
          <w:sz w:val="22"/>
          <w:szCs w:val="22"/>
        </w:rPr>
        <w:tab/>
      </w:r>
    </w:p>
    <w:p w14:paraId="3A025D33" w14:textId="77777777" w:rsidR="00DA4DAD" w:rsidRPr="00625DF2" w:rsidRDefault="00DA4DAD" w:rsidP="006821C9">
      <w:pPr>
        <w:pStyle w:val="Default"/>
        <w:spacing w:line="276" w:lineRule="auto"/>
        <w:ind w:left="360" w:hanging="360"/>
        <w:rPr>
          <w:color w:val="auto"/>
          <w:sz w:val="22"/>
          <w:szCs w:val="22"/>
        </w:rPr>
      </w:pPr>
    </w:p>
    <w:p w14:paraId="7ACF7F71" w14:textId="4270F751" w:rsidR="00A55A18" w:rsidRDefault="00E44928" w:rsidP="006821C9">
      <w:pPr>
        <w:pStyle w:val="Default"/>
        <w:spacing w:line="276" w:lineRule="auto"/>
        <w:ind w:left="360" w:hanging="360"/>
        <w:rPr>
          <w:color w:val="auto"/>
          <w:sz w:val="22"/>
          <w:szCs w:val="22"/>
        </w:rPr>
      </w:pPr>
      <w:r>
        <w:rPr>
          <w:color w:val="auto"/>
          <w:sz w:val="22"/>
          <w:szCs w:val="22"/>
        </w:rPr>
        <w:tab/>
      </w:r>
      <w:r>
        <w:rPr>
          <w:color w:val="auto"/>
          <w:sz w:val="22"/>
          <w:szCs w:val="22"/>
        </w:rPr>
        <w:tab/>
      </w:r>
      <w:r w:rsidR="00A55A18">
        <w:rPr>
          <w:color w:val="auto"/>
          <w:sz w:val="22"/>
          <w:szCs w:val="22"/>
        </w:rPr>
        <w:t xml:space="preserve">Where any of the below criteria apply to </w:t>
      </w:r>
      <w:r w:rsidR="008D560F" w:rsidRPr="00625DF2">
        <w:rPr>
          <w:color w:val="auto"/>
          <w:sz w:val="22"/>
          <w:szCs w:val="22"/>
        </w:rPr>
        <w:t>the</w:t>
      </w:r>
      <w:r w:rsidR="00E27794" w:rsidRPr="00625DF2">
        <w:rPr>
          <w:color w:val="auto"/>
          <w:sz w:val="22"/>
          <w:szCs w:val="22"/>
        </w:rPr>
        <w:t xml:space="preserve"> </w:t>
      </w:r>
      <w:r w:rsidR="001673C0" w:rsidRPr="00625DF2">
        <w:rPr>
          <w:color w:val="auto"/>
          <w:sz w:val="22"/>
          <w:szCs w:val="22"/>
        </w:rPr>
        <w:t>Appeal</w:t>
      </w:r>
      <w:r w:rsidR="00A73386" w:rsidRPr="00625DF2">
        <w:rPr>
          <w:color w:val="auto"/>
          <w:sz w:val="22"/>
          <w:szCs w:val="22"/>
        </w:rPr>
        <w:t>/</w:t>
      </w:r>
      <w:r w:rsidR="001673C0" w:rsidRPr="00625DF2">
        <w:rPr>
          <w:color w:val="auto"/>
          <w:sz w:val="22"/>
          <w:szCs w:val="22"/>
        </w:rPr>
        <w:t>Complaint</w:t>
      </w:r>
      <w:r w:rsidR="00A73386" w:rsidRPr="00625DF2">
        <w:rPr>
          <w:color w:val="auto"/>
          <w:sz w:val="22"/>
          <w:szCs w:val="22"/>
        </w:rPr>
        <w:t xml:space="preserve"> Reviewer</w:t>
      </w:r>
      <w:r w:rsidR="00A55A18" w:rsidRPr="00A55A18">
        <w:rPr>
          <w:color w:val="auto"/>
          <w:sz w:val="22"/>
          <w:szCs w:val="22"/>
        </w:rPr>
        <w:t xml:space="preserve"> </w:t>
      </w:r>
      <w:r w:rsidR="00A55A18" w:rsidRPr="00625DF2">
        <w:rPr>
          <w:color w:val="auto"/>
          <w:sz w:val="22"/>
          <w:szCs w:val="22"/>
        </w:rPr>
        <w:t xml:space="preserve">a suitable </w:t>
      </w:r>
      <w:r w:rsidR="00A55A18">
        <w:rPr>
          <w:color w:val="auto"/>
          <w:sz w:val="22"/>
          <w:szCs w:val="22"/>
        </w:rPr>
        <w:tab/>
      </w:r>
      <w:r w:rsidR="00A55A18" w:rsidRPr="00625DF2">
        <w:rPr>
          <w:color w:val="auto"/>
          <w:sz w:val="22"/>
          <w:szCs w:val="22"/>
        </w:rPr>
        <w:t>substitution will be made by the relevant partner institution</w:t>
      </w:r>
      <w:r w:rsidR="00A55A18">
        <w:rPr>
          <w:color w:val="auto"/>
          <w:sz w:val="22"/>
          <w:szCs w:val="22"/>
        </w:rPr>
        <w:t>:</w:t>
      </w:r>
    </w:p>
    <w:p w14:paraId="45FE4F46" w14:textId="77777777" w:rsidR="00A55A18" w:rsidRDefault="00A55A18" w:rsidP="006821C9">
      <w:pPr>
        <w:pStyle w:val="Default"/>
        <w:spacing w:line="276" w:lineRule="auto"/>
        <w:ind w:left="360" w:hanging="360"/>
        <w:rPr>
          <w:color w:val="auto"/>
          <w:sz w:val="22"/>
          <w:szCs w:val="22"/>
        </w:rPr>
      </w:pPr>
    </w:p>
    <w:p w14:paraId="616CC875" w14:textId="04DC8253" w:rsidR="00A55A18" w:rsidRDefault="00A55A18" w:rsidP="00A55A18">
      <w:pPr>
        <w:pStyle w:val="Default"/>
        <w:numPr>
          <w:ilvl w:val="0"/>
          <w:numId w:val="11"/>
        </w:numPr>
        <w:spacing w:line="276" w:lineRule="auto"/>
        <w:rPr>
          <w:color w:val="auto"/>
          <w:sz w:val="22"/>
          <w:szCs w:val="22"/>
        </w:rPr>
      </w:pPr>
      <w:r>
        <w:rPr>
          <w:color w:val="auto"/>
          <w:sz w:val="22"/>
          <w:szCs w:val="22"/>
        </w:rPr>
        <w:t xml:space="preserve">the Appeal/ Complaint Reviewer </w:t>
      </w:r>
      <w:r w:rsidR="008D560F" w:rsidRPr="00625DF2">
        <w:rPr>
          <w:color w:val="auto"/>
          <w:sz w:val="22"/>
          <w:szCs w:val="22"/>
        </w:rPr>
        <w:t>is pa</w:t>
      </w:r>
      <w:r w:rsidR="00A10B58" w:rsidRPr="00625DF2">
        <w:rPr>
          <w:color w:val="auto"/>
          <w:sz w:val="22"/>
          <w:szCs w:val="22"/>
        </w:rPr>
        <w:t xml:space="preserve">rt of the subject of the </w:t>
      </w:r>
      <w:r w:rsidR="001673C0" w:rsidRPr="00625DF2">
        <w:rPr>
          <w:color w:val="auto"/>
          <w:sz w:val="22"/>
          <w:szCs w:val="22"/>
        </w:rPr>
        <w:t>Appeal</w:t>
      </w:r>
      <w:r w:rsidR="00064275" w:rsidRPr="00625DF2">
        <w:rPr>
          <w:color w:val="auto"/>
          <w:sz w:val="22"/>
          <w:szCs w:val="22"/>
        </w:rPr>
        <w:t xml:space="preserve"> </w:t>
      </w:r>
      <w:r w:rsidR="00A10B58" w:rsidRPr="00625DF2">
        <w:rPr>
          <w:color w:val="auto"/>
          <w:sz w:val="22"/>
          <w:szCs w:val="22"/>
        </w:rPr>
        <w:t xml:space="preserve">or </w:t>
      </w:r>
      <w:r w:rsidR="001673C0" w:rsidRPr="00625DF2">
        <w:rPr>
          <w:color w:val="auto"/>
          <w:sz w:val="22"/>
          <w:szCs w:val="22"/>
        </w:rPr>
        <w:t>Complaint</w:t>
      </w:r>
      <w:r w:rsidR="00A10B58" w:rsidRPr="00625DF2">
        <w:rPr>
          <w:color w:val="auto"/>
          <w:sz w:val="22"/>
          <w:szCs w:val="22"/>
        </w:rPr>
        <w:t>,</w:t>
      </w:r>
    </w:p>
    <w:p w14:paraId="5A78D97F" w14:textId="796C3ECA" w:rsidR="00A55A18" w:rsidRDefault="00A55A18" w:rsidP="00A55A18">
      <w:pPr>
        <w:pStyle w:val="Default"/>
        <w:numPr>
          <w:ilvl w:val="0"/>
          <w:numId w:val="11"/>
        </w:numPr>
        <w:spacing w:line="276" w:lineRule="auto"/>
        <w:rPr>
          <w:color w:val="auto"/>
          <w:sz w:val="22"/>
          <w:szCs w:val="22"/>
        </w:rPr>
      </w:pPr>
      <w:r>
        <w:rPr>
          <w:color w:val="auto"/>
          <w:sz w:val="22"/>
          <w:szCs w:val="22"/>
        </w:rPr>
        <w:t>the Appe</w:t>
      </w:r>
      <w:r w:rsidR="00794A5A">
        <w:rPr>
          <w:color w:val="auto"/>
          <w:sz w:val="22"/>
          <w:szCs w:val="22"/>
        </w:rPr>
        <w:t>a</w:t>
      </w:r>
      <w:r>
        <w:rPr>
          <w:color w:val="auto"/>
          <w:sz w:val="22"/>
          <w:szCs w:val="22"/>
        </w:rPr>
        <w:t xml:space="preserve">l/ </w:t>
      </w:r>
      <w:r w:rsidR="00796ED9">
        <w:rPr>
          <w:color w:val="auto"/>
          <w:sz w:val="22"/>
          <w:szCs w:val="22"/>
        </w:rPr>
        <w:t>Complaint</w:t>
      </w:r>
      <w:r>
        <w:rPr>
          <w:color w:val="auto"/>
          <w:sz w:val="22"/>
          <w:szCs w:val="22"/>
        </w:rPr>
        <w:t xml:space="preserve"> Reviewer </w:t>
      </w:r>
      <w:r w:rsidR="00161DEF">
        <w:rPr>
          <w:color w:val="auto"/>
          <w:sz w:val="22"/>
          <w:szCs w:val="22"/>
        </w:rPr>
        <w:t>was involved in discussions with the student regarding informal resolution of the Appeal and Complaint,</w:t>
      </w:r>
    </w:p>
    <w:p w14:paraId="06A63326" w14:textId="5FF849C0" w:rsidR="00A55A18" w:rsidRDefault="00796ED9" w:rsidP="00A55A18">
      <w:pPr>
        <w:pStyle w:val="Default"/>
        <w:numPr>
          <w:ilvl w:val="0"/>
          <w:numId w:val="11"/>
        </w:numPr>
        <w:spacing w:line="276" w:lineRule="auto"/>
        <w:rPr>
          <w:color w:val="auto"/>
          <w:sz w:val="22"/>
          <w:szCs w:val="22"/>
        </w:rPr>
      </w:pPr>
      <w:r>
        <w:rPr>
          <w:color w:val="auto"/>
          <w:sz w:val="22"/>
          <w:szCs w:val="22"/>
        </w:rPr>
        <w:t xml:space="preserve">the Appeal/ Complaint Reviewer </w:t>
      </w:r>
      <w:r w:rsidR="008D560F" w:rsidRPr="00625DF2">
        <w:rPr>
          <w:color w:val="auto"/>
          <w:sz w:val="22"/>
          <w:szCs w:val="22"/>
        </w:rPr>
        <w:t>was a member of the Board of Examiners whose decision is being</w:t>
      </w:r>
      <w:r w:rsidR="00161DEF">
        <w:rPr>
          <w:color w:val="auto"/>
          <w:sz w:val="22"/>
          <w:szCs w:val="22"/>
        </w:rPr>
        <w:t xml:space="preserve"> </w:t>
      </w:r>
      <w:r w:rsidR="008D560F" w:rsidRPr="00625DF2">
        <w:rPr>
          <w:color w:val="auto"/>
          <w:sz w:val="22"/>
          <w:szCs w:val="22"/>
        </w:rPr>
        <w:t xml:space="preserve">challenged, </w:t>
      </w:r>
    </w:p>
    <w:p w14:paraId="36EC25AA" w14:textId="66E0C21B" w:rsidR="00A55A18" w:rsidRDefault="00A55A18" w:rsidP="00A55A18">
      <w:pPr>
        <w:pStyle w:val="Default"/>
        <w:numPr>
          <w:ilvl w:val="0"/>
          <w:numId w:val="11"/>
        </w:numPr>
        <w:spacing w:line="276" w:lineRule="auto"/>
        <w:rPr>
          <w:color w:val="auto"/>
          <w:sz w:val="22"/>
          <w:szCs w:val="22"/>
        </w:rPr>
      </w:pPr>
      <w:r w:rsidRPr="00A55A18">
        <w:rPr>
          <w:color w:val="auto"/>
          <w:sz w:val="22"/>
          <w:szCs w:val="22"/>
        </w:rPr>
        <w:t>if a fair-minded and informed observer, having considered the facts, would conclude that there was a real possibility of th</w:t>
      </w:r>
      <w:r w:rsidR="00796ED9">
        <w:rPr>
          <w:color w:val="auto"/>
          <w:sz w:val="22"/>
          <w:szCs w:val="22"/>
        </w:rPr>
        <w:t>e Appeal/ Complaint Reviewer</w:t>
      </w:r>
      <w:r w:rsidRPr="00A55A18">
        <w:rPr>
          <w:color w:val="auto"/>
          <w:sz w:val="22"/>
          <w:szCs w:val="22"/>
        </w:rPr>
        <w:t xml:space="preserve"> being biased against a </w:t>
      </w:r>
      <w:proofErr w:type="gramStart"/>
      <w:r w:rsidRPr="00A55A18">
        <w:rPr>
          <w:color w:val="auto"/>
          <w:sz w:val="22"/>
          <w:szCs w:val="22"/>
        </w:rPr>
        <w:t>Participant</w:t>
      </w:r>
      <w:r w:rsidR="008D560F" w:rsidRPr="00625DF2">
        <w:rPr>
          <w:color w:val="auto"/>
          <w:sz w:val="22"/>
          <w:szCs w:val="22"/>
        </w:rPr>
        <w:t>,</w:t>
      </w:r>
      <w:r w:rsidR="007C4308" w:rsidRPr="00625DF2">
        <w:rPr>
          <w:color w:val="auto"/>
          <w:sz w:val="22"/>
          <w:szCs w:val="22"/>
        </w:rPr>
        <w:t>.</w:t>
      </w:r>
      <w:proofErr w:type="gramEnd"/>
      <w:r w:rsidR="007C4308" w:rsidRPr="00625DF2">
        <w:rPr>
          <w:color w:val="auto"/>
          <w:sz w:val="22"/>
          <w:szCs w:val="22"/>
        </w:rPr>
        <w:t xml:space="preserve">  </w:t>
      </w:r>
    </w:p>
    <w:p w14:paraId="3A7DAEDC" w14:textId="77777777" w:rsidR="00A55A18" w:rsidRDefault="00A55A18" w:rsidP="00A55A18">
      <w:pPr>
        <w:pStyle w:val="Default"/>
        <w:spacing w:line="276" w:lineRule="auto"/>
        <w:ind w:left="777"/>
        <w:rPr>
          <w:color w:val="auto"/>
          <w:sz w:val="22"/>
          <w:szCs w:val="22"/>
        </w:rPr>
      </w:pPr>
    </w:p>
    <w:p w14:paraId="07BE5109" w14:textId="7E377C20" w:rsidR="008D560F" w:rsidRPr="00625DF2" w:rsidRDefault="008D560F" w:rsidP="008268C1">
      <w:pPr>
        <w:pStyle w:val="Default"/>
        <w:spacing w:line="276" w:lineRule="auto"/>
        <w:ind w:left="777"/>
        <w:rPr>
          <w:color w:val="auto"/>
          <w:sz w:val="22"/>
          <w:szCs w:val="22"/>
        </w:rPr>
      </w:pPr>
      <w:r w:rsidRPr="00625DF2">
        <w:rPr>
          <w:color w:val="auto"/>
          <w:sz w:val="22"/>
          <w:szCs w:val="22"/>
        </w:rPr>
        <w:t>Notwithstanding this provision, for ease of reference the person responsible for</w:t>
      </w:r>
      <w:r w:rsidR="007C4308" w:rsidRPr="00625DF2">
        <w:rPr>
          <w:color w:val="auto"/>
          <w:sz w:val="22"/>
          <w:szCs w:val="22"/>
        </w:rPr>
        <w:t xml:space="preserve"> </w:t>
      </w:r>
      <w:r w:rsidRPr="00625DF2">
        <w:rPr>
          <w:color w:val="auto"/>
          <w:sz w:val="22"/>
          <w:szCs w:val="22"/>
        </w:rPr>
        <w:t xml:space="preserve">responding to the </w:t>
      </w:r>
      <w:r w:rsidR="001673C0" w:rsidRPr="00625DF2">
        <w:rPr>
          <w:color w:val="auto"/>
          <w:sz w:val="22"/>
          <w:szCs w:val="22"/>
        </w:rPr>
        <w:t>Appeal</w:t>
      </w:r>
      <w:r w:rsidRPr="00625DF2">
        <w:rPr>
          <w:color w:val="auto"/>
          <w:sz w:val="22"/>
          <w:szCs w:val="22"/>
        </w:rPr>
        <w:t xml:space="preserve"> </w:t>
      </w:r>
      <w:r w:rsidR="00A10B58" w:rsidRPr="00625DF2">
        <w:rPr>
          <w:color w:val="auto"/>
          <w:sz w:val="22"/>
          <w:szCs w:val="22"/>
        </w:rPr>
        <w:t xml:space="preserve">or </w:t>
      </w:r>
      <w:r w:rsidR="001673C0" w:rsidRPr="00625DF2">
        <w:rPr>
          <w:color w:val="auto"/>
          <w:sz w:val="22"/>
          <w:szCs w:val="22"/>
        </w:rPr>
        <w:t>Complaint</w:t>
      </w:r>
      <w:r w:rsidR="00A10B58" w:rsidRPr="00625DF2">
        <w:rPr>
          <w:color w:val="auto"/>
          <w:sz w:val="22"/>
          <w:szCs w:val="22"/>
        </w:rPr>
        <w:t xml:space="preserve"> </w:t>
      </w:r>
      <w:r w:rsidR="007C4308" w:rsidRPr="00625DF2">
        <w:rPr>
          <w:color w:val="auto"/>
          <w:sz w:val="22"/>
          <w:szCs w:val="22"/>
        </w:rPr>
        <w:t>will be called the</w:t>
      </w:r>
      <w:r w:rsidR="00161DEF">
        <w:rPr>
          <w:color w:val="auto"/>
          <w:sz w:val="22"/>
          <w:szCs w:val="22"/>
        </w:rPr>
        <w:t xml:space="preserve"> </w:t>
      </w:r>
      <w:r w:rsidR="001673C0" w:rsidRPr="00625DF2">
        <w:rPr>
          <w:color w:val="auto"/>
          <w:sz w:val="22"/>
          <w:szCs w:val="22"/>
        </w:rPr>
        <w:t>Appeal</w:t>
      </w:r>
      <w:r w:rsidR="00A73386" w:rsidRPr="00625DF2">
        <w:rPr>
          <w:color w:val="auto"/>
          <w:sz w:val="22"/>
          <w:szCs w:val="22"/>
        </w:rPr>
        <w:t>/</w:t>
      </w:r>
      <w:r w:rsidR="001673C0" w:rsidRPr="00625DF2">
        <w:rPr>
          <w:color w:val="auto"/>
          <w:sz w:val="22"/>
          <w:szCs w:val="22"/>
        </w:rPr>
        <w:t>Complaint</w:t>
      </w:r>
      <w:r w:rsidR="00A73386" w:rsidRPr="00625DF2">
        <w:rPr>
          <w:color w:val="auto"/>
          <w:sz w:val="22"/>
          <w:szCs w:val="22"/>
        </w:rPr>
        <w:t xml:space="preserve"> Reviewer</w:t>
      </w:r>
      <w:r w:rsidRPr="00625DF2">
        <w:rPr>
          <w:color w:val="auto"/>
          <w:sz w:val="22"/>
          <w:szCs w:val="22"/>
        </w:rPr>
        <w:t xml:space="preserve"> hereafter in</w:t>
      </w:r>
      <w:r w:rsidR="00152367" w:rsidRPr="00625DF2">
        <w:rPr>
          <w:color w:val="auto"/>
          <w:sz w:val="22"/>
          <w:szCs w:val="22"/>
        </w:rPr>
        <w:t xml:space="preserve"> these Regulations</w:t>
      </w:r>
      <w:r w:rsidRPr="00625DF2">
        <w:rPr>
          <w:color w:val="auto"/>
          <w:sz w:val="22"/>
          <w:szCs w:val="22"/>
        </w:rPr>
        <w:t xml:space="preserve">. </w:t>
      </w:r>
    </w:p>
    <w:p w14:paraId="2B378224" w14:textId="77777777" w:rsidR="0026441C" w:rsidRPr="00625DF2" w:rsidRDefault="0026441C" w:rsidP="006821C9">
      <w:pPr>
        <w:pStyle w:val="Default"/>
        <w:spacing w:line="276" w:lineRule="auto"/>
        <w:rPr>
          <w:color w:val="auto"/>
          <w:sz w:val="22"/>
          <w:szCs w:val="22"/>
        </w:rPr>
      </w:pPr>
    </w:p>
    <w:p w14:paraId="0B885794" w14:textId="50F931BC" w:rsidR="008D560F" w:rsidRPr="00625DF2" w:rsidRDefault="008D560F" w:rsidP="006821C9">
      <w:pPr>
        <w:pStyle w:val="Default"/>
        <w:spacing w:line="276" w:lineRule="auto"/>
        <w:ind w:left="360" w:hanging="360"/>
        <w:rPr>
          <w:color w:val="auto"/>
          <w:sz w:val="22"/>
          <w:szCs w:val="22"/>
        </w:rPr>
      </w:pPr>
      <w:r w:rsidRPr="00625DF2">
        <w:rPr>
          <w:color w:val="auto"/>
          <w:sz w:val="22"/>
          <w:szCs w:val="22"/>
        </w:rPr>
        <w:t>6.2</w:t>
      </w:r>
      <w:r w:rsidR="00E366CB" w:rsidRPr="00625DF2">
        <w:rPr>
          <w:color w:val="auto"/>
          <w:sz w:val="22"/>
          <w:szCs w:val="22"/>
        </w:rPr>
        <w:tab/>
      </w:r>
      <w:r w:rsidRPr="00625DF2">
        <w:rPr>
          <w:color w:val="auto"/>
          <w:sz w:val="22"/>
          <w:szCs w:val="22"/>
        </w:rPr>
        <w:t xml:space="preserve"> </w:t>
      </w:r>
      <w:r w:rsidR="00E366CB" w:rsidRPr="00625DF2">
        <w:rPr>
          <w:color w:val="auto"/>
          <w:sz w:val="22"/>
          <w:szCs w:val="22"/>
        </w:rPr>
        <w:tab/>
      </w:r>
      <w:r w:rsidRPr="00625DF2">
        <w:rPr>
          <w:color w:val="auto"/>
          <w:sz w:val="22"/>
          <w:szCs w:val="22"/>
        </w:rPr>
        <w:t xml:space="preserve">The </w:t>
      </w:r>
      <w:r w:rsidR="001673C0" w:rsidRPr="00625DF2">
        <w:rPr>
          <w:color w:val="auto"/>
          <w:sz w:val="22"/>
          <w:szCs w:val="22"/>
        </w:rPr>
        <w:t>Appeal</w:t>
      </w:r>
      <w:r w:rsidR="004E0F74" w:rsidRPr="00625DF2">
        <w:rPr>
          <w:color w:val="auto"/>
          <w:sz w:val="22"/>
          <w:szCs w:val="22"/>
        </w:rPr>
        <w:t>/</w:t>
      </w:r>
      <w:r w:rsidR="001673C0" w:rsidRPr="00625DF2">
        <w:rPr>
          <w:color w:val="auto"/>
          <w:sz w:val="22"/>
          <w:szCs w:val="22"/>
        </w:rPr>
        <w:t>Complaint</w:t>
      </w:r>
      <w:r w:rsidR="004E0F74" w:rsidRPr="00625DF2">
        <w:rPr>
          <w:color w:val="auto"/>
          <w:sz w:val="22"/>
          <w:szCs w:val="22"/>
        </w:rPr>
        <w:t xml:space="preserve"> Reviewer</w:t>
      </w:r>
      <w:r w:rsidRPr="00625DF2">
        <w:rPr>
          <w:color w:val="auto"/>
          <w:sz w:val="22"/>
          <w:szCs w:val="22"/>
        </w:rPr>
        <w:t xml:space="preserve"> may delegate investigation of an </w:t>
      </w:r>
      <w:r w:rsidR="009D6AD9" w:rsidRPr="00625DF2">
        <w:rPr>
          <w:color w:val="auto"/>
          <w:sz w:val="22"/>
          <w:szCs w:val="22"/>
        </w:rPr>
        <w:t>A</w:t>
      </w:r>
      <w:r w:rsidRPr="00625DF2">
        <w:rPr>
          <w:color w:val="auto"/>
          <w:sz w:val="22"/>
          <w:szCs w:val="22"/>
        </w:rPr>
        <w:t xml:space="preserve">cademic </w:t>
      </w:r>
      <w:r w:rsidR="00E366CB" w:rsidRPr="00625DF2">
        <w:rPr>
          <w:color w:val="auto"/>
          <w:sz w:val="22"/>
          <w:szCs w:val="22"/>
        </w:rPr>
        <w:tab/>
      </w:r>
      <w:r w:rsidR="001673C0" w:rsidRPr="00625DF2">
        <w:rPr>
          <w:color w:val="auto"/>
          <w:sz w:val="22"/>
          <w:szCs w:val="22"/>
        </w:rPr>
        <w:t>Appeal</w:t>
      </w:r>
      <w:r w:rsidRPr="00625DF2">
        <w:rPr>
          <w:color w:val="auto"/>
          <w:sz w:val="22"/>
          <w:szCs w:val="22"/>
        </w:rPr>
        <w:t xml:space="preserve"> </w:t>
      </w:r>
      <w:r w:rsidR="0026441C" w:rsidRPr="00625DF2">
        <w:rPr>
          <w:color w:val="auto"/>
          <w:sz w:val="22"/>
          <w:szCs w:val="22"/>
        </w:rPr>
        <w:t xml:space="preserve">or </w:t>
      </w:r>
      <w:r w:rsidR="001673C0" w:rsidRPr="00625DF2">
        <w:rPr>
          <w:color w:val="auto"/>
          <w:sz w:val="22"/>
          <w:szCs w:val="22"/>
        </w:rPr>
        <w:t>Complaint</w:t>
      </w:r>
      <w:r w:rsidR="0026441C" w:rsidRPr="00625DF2">
        <w:rPr>
          <w:color w:val="auto"/>
          <w:sz w:val="22"/>
          <w:szCs w:val="22"/>
        </w:rPr>
        <w:t xml:space="preserve"> </w:t>
      </w:r>
      <w:r w:rsidRPr="00625DF2">
        <w:rPr>
          <w:color w:val="auto"/>
          <w:sz w:val="22"/>
          <w:szCs w:val="22"/>
        </w:rPr>
        <w:t xml:space="preserve">to one or more members of staff who do not have a conflict </w:t>
      </w:r>
      <w:r w:rsidR="00E366CB" w:rsidRPr="00625DF2">
        <w:rPr>
          <w:color w:val="auto"/>
          <w:sz w:val="22"/>
          <w:szCs w:val="22"/>
        </w:rPr>
        <w:tab/>
      </w:r>
      <w:r w:rsidRPr="00625DF2">
        <w:rPr>
          <w:color w:val="auto"/>
          <w:sz w:val="22"/>
          <w:szCs w:val="22"/>
        </w:rPr>
        <w:t xml:space="preserve">of </w:t>
      </w:r>
      <w:r w:rsidR="00064275" w:rsidRPr="00625DF2">
        <w:rPr>
          <w:color w:val="auto"/>
          <w:sz w:val="22"/>
          <w:szCs w:val="22"/>
        </w:rPr>
        <w:tab/>
      </w:r>
      <w:r w:rsidRPr="00625DF2">
        <w:rPr>
          <w:color w:val="auto"/>
          <w:sz w:val="22"/>
          <w:szCs w:val="22"/>
        </w:rPr>
        <w:t xml:space="preserve">interest with respect to the </w:t>
      </w:r>
      <w:r w:rsidR="001673C0" w:rsidRPr="00625DF2">
        <w:rPr>
          <w:color w:val="auto"/>
          <w:sz w:val="22"/>
          <w:szCs w:val="22"/>
        </w:rPr>
        <w:t>Appeal</w:t>
      </w:r>
      <w:r w:rsidR="00A91DC3" w:rsidRPr="00625DF2">
        <w:rPr>
          <w:color w:val="auto"/>
          <w:sz w:val="22"/>
          <w:szCs w:val="22"/>
        </w:rPr>
        <w:t>/</w:t>
      </w:r>
      <w:r w:rsidR="001673C0" w:rsidRPr="00625DF2">
        <w:rPr>
          <w:color w:val="auto"/>
          <w:sz w:val="22"/>
          <w:szCs w:val="22"/>
        </w:rPr>
        <w:t>Complaint</w:t>
      </w:r>
      <w:r w:rsidRPr="00625DF2">
        <w:rPr>
          <w:color w:val="auto"/>
          <w:sz w:val="22"/>
          <w:szCs w:val="22"/>
        </w:rPr>
        <w:t xml:space="preserve">. In such cases the </w:t>
      </w:r>
      <w:r w:rsidR="001673C0" w:rsidRPr="00625DF2">
        <w:rPr>
          <w:color w:val="auto"/>
          <w:sz w:val="22"/>
          <w:szCs w:val="22"/>
        </w:rPr>
        <w:t>Appeal</w:t>
      </w:r>
      <w:r w:rsidR="004E0F74" w:rsidRPr="00625DF2">
        <w:rPr>
          <w:color w:val="auto"/>
          <w:sz w:val="22"/>
          <w:szCs w:val="22"/>
        </w:rPr>
        <w:t>/</w:t>
      </w:r>
      <w:r w:rsidR="001673C0" w:rsidRPr="00625DF2">
        <w:rPr>
          <w:color w:val="auto"/>
          <w:sz w:val="22"/>
          <w:szCs w:val="22"/>
        </w:rPr>
        <w:t>Complaint</w:t>
      </w:r>
      <w:r w:rsidR="004E0F74" w:rsidRPr="00625DF2">
        <w:rPr>
          <w:color w:val="auto"/>
          <w:sz w:val="22"/>
          <w:szCs w:val="22"/>
        </w:rPr>
        <w:t xml:space="preserve"> </w:t>
      </w:r>
      <w:r w:rsidR="00064275" w:rsidRPr="00625DF2">
        <w:rPr>
          <w:color w:val="auto"/>
          <w:sz w:val="22"/>
          <w:szCs w:val="22"/>
        </w:rPr>
        <w:tab/>
      </w:r>
      <w:r w:rsidR="004E0F74" w:rsidRPr="00625DF2">
        <w:rPr>
          <w:color w:val="auto"/>
          <w:sz w:val="22"/>
          <w:szCs w:val="22"/>
        </w:rPr>
        <w:t>Reviewer</w:t>
      </w:r>
      <w:r w:rsidRPr="00625DF2">
        <w:rPr>
          <w:color w:val="auto"/>
          <w:sz w:val="22"/>
          <w:szCs w:val="22"/>
        </w:rPr>
        <w:t xml:space="preserve"> will retain responsibility for the decision reached at Stage One and will act </w:t>
      </w:r>
      <w:r w:rsidR="00064275" w:rsidRPr="00625DF2">
        <w:rPr>
          <w:color w:val="auto"/>
          <w:sz w:val="22"/>
          <w:szCs w:val="22"/>
        </w:rPr>
        <w:tab/>
      </w:r>
      <w:r w:rsidRPr="00625DF2">
        <w:rPr>
          <w:color w:val="auto"/>
          <w:sz w:val="22"/>
          <w:szCs w:val="22"/>
        </w:rPr>
        <w:t xml:space="preserve">in accordance with subsequent sections of the </w:t>
      </w:r>
      <w:r w:rsidR="007411F6" w:rsidRPr="00625DF2">
        <w:rPr>
          <w:color w:val="auto"/>
          <w:sz w:val="22"/>
          <w:szCs w:val="22"/>
        </w:rPr>
        <w:t xml:space="preserve">Academic </w:t>
      </w:r>
      <w:r w:rsidR="001673C0" w:rsidRPr="00625DF2">
        <w:rPr>
          <w:color w:val="auto"/>
          <w:sz w:val="22"/>
          <w:szCs w:val="22"/>
        </w:rPr>
        <w:t>Appeals</w:t>
      </w:r>
      <w:r w:rsidR="00BC6148" w:rsidRPr="00625DF2">
        <w:rPr>
          <w:color w:val="auto"/>
          <w:sz w:val="22"/>
          <w:szCs w:val="22"/>
        </w:rPr>
        <w:t xml:space="preserve"> and </w:t>
      </w:r>
      <w:r w:rsidR="001673C0" w:rsidRPr="00625DF2">
        <w:rPr>
          <w:color w:val="auto"/>
          <w:sz w:val="22"/>
          <w:szCs w:val="22"/>
        </w:rPr>
        <w:t>Complaints</w:t>
      </w:r>
      <w:r w:rsidRPr="00625DF2">
        <w:rPr>
          <w:color w:val="auto"/>
          <w:sz w:val="22"/>
          <w:szCs w:val="22"/>
        </w:rPr>
        <w:t xml:space="preserve"> </w:t>
      </w:r>
      <w:r w:rsidR="007411F6" w:rsidRPr="00625DF2">
        <w:rPr>
          <w:color w:val="auto"/>
          <w:sz w:val="22"/>
          <w:szCs w:val="22"/>
        </w:rPr>
        <w:tab/>
      </w:r>
      <w:r w:rsidR="00152367" w:rsidRPr="00625DF2">
        <w:rPr>
          <w:color w:val="auto"/>
          <w:sz w:val="22"/>
          <w:szCs w:val="22"/>
        </w:rPr>
        <w:t xml:space="preserve">Regulations </w:t>
      </w:r>
      <w:r w:rsidRPr="00625DF2">
        <w:rPr>
          <w:color w:val="auto"/>
          <w:sz w:val="22"/>
          <w:szCs w:val="22"/>
        </w:rPr>
        <w:t xml:space="preserve">where required. The </w:t>
      </w:r>
      <w:r w:rsidR="001673C0" w:rsidRPr="00625DF2">
        <w:rPr>
          <w:color w:val="auto"/>
          <w:sz w:val="22"/>
          <w:szCs w:val="22"/>
        </w:rPr>
        <w:t>Appeal</w:t>
      </w:r>
      <w:r w:rsidR="004E0F74" w:rsidRPr="00625DF2">
        <w:rPr>
          <w:color w:val="auto"/>
          <w:sz w:val="22"/>
          <w:szCs w:val="22"/>
        </w:rPr>
        <w:t>/</w:t>
      </w:r>
      <w:r w:rsidR="001673C0" w:rsidRPr="00625DF2">
        <w:rPr>
          <w:color w:val="auto"/>
          <w:sz w:val="22"/>
          <w:szCs w:val="22"/>
        </w:rPr>
        <w:t>Complaint</w:t>
      </w:r>
      <w:r w:rsidR="004E0F74" w:rsidRPr="00625DF2">
        <w:rPr>
          <w:color w:val="auto"/>
          <w:sz w:val="22"/>
          <w:szCs w:val="22"/>
        </w:rPr>
        <w:t xml:space="preserve"> Reviewer</w:t>
      </w:r>
      <w:r w:rsidRPr="00625DF2">
        <w:rPr>
          <w:color w:val="auto"/>
          <w:sz w:val="22"/>
          <w:szCs w:val="22"/>
        </w:rPr>
        <w:t xml:space="preserve"> must inform </w:t>
      </w:r>
      <w:r w:rsidR="00C65078" w:rsidRPr="00625DF2">
        <w:rPr>
          <w:color w:val="auto"/>
          <w:sz w:val="22"/>
          <w:szCs w:val="22"/>
        </w:rPr>
        <w:t xml:space="preserve">Academic </w:t>
      </w:r>
      <w:r w:rsidR="007411F6" w:rsidRPr="00625DF2">
        <w:rPr>
          <w:color w:val="auto"/>
          <w:sz w:val="22"/>
          <w:szCs w:val="22"/>
        </w:rPr>
        <w:tab/>
      </w:r>
      <w:r w:rsidRPr="00625DF2">
        <w:rPr>
          <w:color w:val="auto"/>
          <w:sz w:val="22"/>
          <w:szCs w:val="22"/>
        </w:rPr>
        <w:t xml:space="preserve">Partnerships at the University when a Stage One </w:t>
      </w:r>
      <w:r w:rsidR="007411F6" w:rsidRPr="00625DF2">
        <w:rPr>
          <w:color w:val="auto"/>
          <w:sz w:val="22"/>
          <w:szCs w:val="22"/>
        </w:rPr>
        <w:t xml:space="preserve">Academic </w:t>
      </w:r>
      <w:r w:rsidR="001673C0" w:rsidRPr="00625DF2">
        <w:rPr>
          <w:color w:val="auto"/>
          <w:sz w:val="22"/>
          <w:szCs w:val="22"/>
        </w:rPr>
        <w:t>Appeal</w:t>
      </w:r>
      <w:r w:rsidR="00064275" w:rsidRPr="00625DF2">
        <w:rPr>
          <w:color w:val="auto"/>
          <w:sz w:val="22"/>
          <w:szCs w:val="22"/>
        </w:rPr>
        <w:t xml:space="preserve"> </w:t>
      </w:r>
      <w:r w:rsidR="0026441C" w:rsidRPr="00625DF2">
        <w:rPr>
          <w:color w:val="auto"/>
          <w:sz w:val="22"/>
          <w:szCs w:val="22"/>
        </w:rPr>
        <w:t xml:space="preserve">or </w:t>
      </w:r>
      <w:r w:rsidR="001673C0" w:rsidRPr="00625DF2">
        <w:rPr>
          <w:color w:val="auto"/>
          <w:sz w:val="22"/>
          <w:szCs w:val="22"/>
        </w:rPr>
        <w:t>Complaint</w:t>
      </w:r>
      <w:r w:rsidRPr="00625DF2">
        <w:rPr>
          <w:color w:val="auto"/>
          <w:sz w:val="22"/>
          <w:szCs w:val="22"/>
        </w:rPr>
        <w:t xml:space="preserve"> has </w:t>
      </w:r>
      <w:r w:rsidR="007411F6" w:rsidRPr="00625DF2">
        <w:rPr>
          <w:color w:val="auto"/>
          <w:sz w:val="22"/>
          <w:szCs w:val="22"/>
        </w:rPr>
        <w:tab/>
      </w:r>
      <w:r w:rsidRPr="00625DF2">
        <w:rPr>
          <w:color w:val="auto"/>
          <w:sz w:val="22"/>
          <w:szCs w:val="22"/>
        </w:rPr>
        <w:t>been submitted by a</w:t>
      </w:r>
      <w:r w:rsidR="00C65078" w:rsidRPr="00625DF2">
        <w:rPr>
          <w:color w:val="auto"/>
          <w:sz w:val="22"/>
          <w:szCs w:val="22"/>
        </w:rPr>
        <w:t xml:space="preserve"> </w:t>
      </w:r>
      <w:r w:rsidR="001673C0" w:rsidRPr="00625DF2">
        <w:rPr>
          <w:color w:val="auto"/>
          <w:sz w:val="22"/>
          <w:szCs w:val="22"/>
        </w:rPr>
        <w:t>student</w:t>
      </w:r>
      <w:r w:rsidRPr="00625DF2">
        <w:rPr>
          <w:color w:val="auto"/>
          <w:sz w:val="22"/>
          <w:szCs w:val="22"/>
        </w:rPr>
        <w:t xml:space="preserve">. </w:t>
      </w:r>
      <w:r w:rsidR="007411F6" w:rsidRPr="00625DF2">
        <w:rPr>
          <w:color w:val="auto"/>
          <w:sz w:val="22"/>
          <w:szCs w:val="22"/>
        </w:rPr>
        <w:tab/>
      </w:r>
    </w:p>
    <w:p w14:paraId="08947A99" w14:textId="77777777" w:rsidR="0026441C" w:rsidRPr="00625DF2" w:rsidRDefault="0026441C" w:rsidP="006821C9">
      <w:pPr>
        <w:pStyle w:val="Default"/>
        <w:spacing w:line="276" w:lineRule="auto"/>
        <w:rPr>
          <w:color w:val="auto"/>
          <w:sz w:val="22"/>
          <w:szCs w:val="22"/>
        </w:rPr>
      </w:pPr>
    </w:p>
    <w:p w14:paraId="432FEB0A" w14:textId="77254A39" w:rsidR="008D560F" w:rsidRPr="00625DF2" w:rsidRDefault="008D560F" w:rsidP="006821C9">
      <w:pPr>
        <w:pStyle w:val="Default"/>
        <w:spacing w:line="276" w:lineRule="auto"/>
        <w:ind w:left="360" w:hanging="360"/>
        <w:rPr>
          <w:color w:val="auto"/>
          <w:sz w:val="22"/>
          <w:szCs w:val="22"/>
        </w:rPr>
      </w:pPr>
      <w:r w:rsidRPr="00625DF2">
        <w:rPr>
          <w:color w:val="auto"/>
          <w:sz w:val="22"/>
          <w:szCs w:val="22"/>
        </w:rPr>
        <w:t xml:space="preserve">6.3 </w:t>
      </w:r>
      <w:r w:rsidR="00E366CB" w:rsidRPr="00625DF2">
        <w:rPr>
          <w:color w:val="auto"/>
          <w:sz w:val="22"/>
          <w:szCs w:val="22"/>
        </w:rPr>
        <w:tab/>
      </w:r>
      <w:r w:rsidRPr="00625DF2">
        <w:rPr>
          <w:color w:val="auto"/>
          <w:sz w:val="22"/>
          <w:szCs w:val="22"/>
        </w:rPr>
        <w:t xml:space="preserve">The </w:t>
      </w:r>
      <w:r w:rsidR="001673C0" w:rsidRPr="00625DF2">
        <w:rPr>
          <w:color w:val="auto"/>
          <w:sz w:val="22"/>
          <w:szCs w:val="22"/>
        </w:rPr>
        <w:t>Appeal</w:t>
      </w:r>
      <w:r w:rsidR="00C56C9F" w:rsidRPr="00625DF2">
        <w:rPr>
          <w:color w:val="auto"/>
          <w:sz w:val="22"/>
          <w:szCs w:val="22"/>
        </w:rPr>
        <w:t xml:space="preserve"> Administrator </w:t>
      </w:r>
      <w:r w:rsidRPr="00625DF2">
        <w:rPr>
          <w:color w:val="auto"/>
          <w:sz w:val="22"/>
          <w:szCs w:val="22"/>
        </w:rPr>
        <w:t xml:space="preserve">will provide the </w:t>
      </w:r>
      <w:r w:rsidR="001673C0" w:rsidRPr="00625DF2">
        <w:rPr>
          <w:color w:val="auto"/>
          <w:sz w:val="22"/>
          <w:szCs w:val="22"/>
        </w:rPr>
        <w:t>Appeal</w:t>
      </w:r>
      <w:r w:rsidR="004E0F74" w:rsidRPr="00625DF2">
        <w:rPr>
          <w:color w:val="auto"/>
          <w:sz w:val="22"/>
          <w:szCs w:val="22"/>
        </w:rPr>
        <w:t>/</w:t>
      </w:r>
      <w:r w:rsidR="001673C0" w:rsidRPr="00625DF2">
        <w:rPr>
          <w:color w:val="auto"/>
          <w:sz w:val="22"/>
          <w:szCs w:val="22"/>
        </w:rPr>
        <w:t>Complaint</w:t>
      </w:r>
      <w:r w:rsidR="004E0F74" w:rsidRPr="00625DF2">
        <w:rPr>
          <w:color w:val="auto"/>
          <w:sz w:val="22"/>
          <w:szCs w:val="22"/>
        </w:rPr>
        <w:t xml:space="preserve"> Reviewer</w:t>
      </w:r>
      <w:r w:rsidRPr="00625DF2">
        <w:rPr>
          <w:color w:val="auto"/>
          <w:sz w:val="22"/>
          <w:szCs w:val="22"/>
        </w:rPr>
        <w:t xml:space="preserve"> with the </w:t>
      </w:r>
      <w:r w:rsidR="00E366CB" w:rsidRPr="00625DF2">
        <w:rPr>
          <w:color w:val="auto"/>
          <w:sz w:val="22"/>
          <w:szCs w:val="22"/>
        </w:rPr>
        <w:tab/>
      </w:r>
      <w:r w:rsidR="00197FB2" w:rsidRPr="00625DF2">
        <w:rPr>
          <w:color w:val="auto"/>
          <w:sz w:val="22"/>
          <w:szCs w:val="22"/>
        </w:rPr>
        <w:t xml:space="preserve">documentation submitted by the </w:t>
      </w:r>
      <w:r w:rsidR="001673C0" w:rsidRPr="00625DF2">
        <w:rPr>
          <w:color w:val="auto"/>
          <w:sz w:val="22"/>
          <w:szCs w:val="22"/>
        </w:rPr>
        <w:t>student</w:t>
      </w:r>
      <w:r w:rsidRPr="00625DF2">
        <w:rPr>
          <w:color w:val="auto"/>
          <w:sz w:val="22"/>
          <w:szCs w:val="22"/>
        </w:rPr>
        <w:t xml:space="preserve"> under Stage One</w:t>
      </w:r>
      <w:r w:rsidR="00064275" w:rsidRPr="00625DF2">
        <w:rPr>
          <w:color w:val="auto"/>
          <w:sz w:val="22"/>
          <w:szCs w:val="22"/>
        </w:rPr>
        <w:t xml:space="preserve">.  </w:t>
      </w:r>
      <w:r w:rsidRPr="00625DF2">
        <w:rPr>
          <w:color w:val="auto"/>
          <w:sz w:val="22"/>
          <w:szCs w:val="22"/>
        </w:rPr>
        <w:t xml:space="preserve">The </w:t>
      </w:r>
      <w:r w:rsidR="001673C0" w:rsidRPr="00625DF2">
        <w:rPr>
          <w:color w:val="auto"/>
          <w:sz w:val="22"/>
          <w:szCs w:val="22"/>
        </w:rPr>
        <w:t>Appeal</w:t>
      </w:r>
      <w:r w:rsidR="004E0F74" w:rsidRPr="00625DF2">
        <w:rPr>
          <w:color w:val="auto"/>
          <w:sz w:val="22"/>
          <w:szCs w:val="22"/>
        </w:rPr>
        <w:t>/</w:t>
      </w:r>
      <w:r w:rsidR="001673C0" w:rsidRPr="00625DF2">
        <w:rPr>
          <w:color w:val="auto"/>
          <w:sz w:val="22"/>
          <w:szCs w:val="22"/>
        </w:rPr>
        <w:t>Complaint</w:t>
      </w:r>
      <w:r w:rsidR="004E0F74" w:rsidRPr="00625DF2">
        <w:rPr>
          <w:color w:val="auto"/>
          <w:sz w:val="22"/>
          <w:szCs w:val="22"/>
        </w:rPr>
        <w:t xml:space="preserve"> </w:t>
      </w:r>
      <w:r w:rsidR="007C4308" w:rsidRPr="00625DF2">
        <w:rPr>
          <w:color w:val="auto"/>
          <w:sz w:val="22"/>
          <w:szCs w:val="22"/>
        </w:rPr>
        <w:tab/>
      </w:r>
      <w:r w:rsidR="004E0F74" w:rsidRPr="00625DF2">
        <w:rPr>
          <w:color w:val="auto"/>
          <w:sz w:val="22"/>
          <w:szCs w:val="22"/>
        </w:rPr>
        <w:t>Reviewer</w:t>
      </w:r>
      <w:r w:rsidRPr="00625DF2">
        <w:rPr>
          <w:color w:val="auto"/>
          <w:sz w:val="22"/>
          <w:szCs w:val="22"/>
        </w:rPr>
        <w:t xml:space="preserve"> having completed the investigation will decide</w:t>
      </w:r>
      <w:r w:rsidR="007C4308" w:rsidRPr="00625DF2">
        <w:rPr>
          <w:color w:val="auto"/>
          <w:sz w:val="22"/>
          <w:szCs w:val="22"/>
        </w:rPr>
        <w:t xml:space="preserve"> </w:t>
      </w:r>
      <w:r w:rsidRPr="00625DF2">
        <w:rPr>
          <w:color w:val="auto"/>
          <w:sz w:val="22"/>
          <w:szCs w:val="22"/>
        </w:rPr>
        <w:t xml:space="preserve">whether the academic </w:t>
      </w:r>
      <w:r w:rsidR="007C4308" w:rsidRPr="00625DF2">
        <w:rPr>
          <w:color w:val="auto"/>
          <w:sz w:val="22"/>
          <w:szCs w:val="22"/>
        </w:rPr>
        <w:tab/>
      </w:r>
      <w:r w:rsidRPr="00625DF2">
        <w:rPr>
          <w:color w:val="auto"/>
          <w:sz w:val="22"/>
          <w:szCs w:val="22"/>
        </w:rPr>
        <w:t xml:space="preserve">decision of the Examiners should be </w:t>
      </w:r>
      <w:proofErr w:type="gramStart"/>
      <w:r w:rsidRPr="00625DF2">
        <w:rPr>
          <w:color w:val="auto"/>
          <w:sz w:val="22"/>
          <w:szCs w:val="22"/>
        </w:rPr>
        <w:t>reviewed,</w:t>
      </w:r>
      <w:proofErr w:type="gramEnd"/>
      <w:r w:rsidRPr="00625DF2">
        <w:rPr>
          <w:color w:val="auto"/>
          <w:sz w:val="22"/>
          <w:szCs w:val="22"/>
        </w:rPr>
        <w:t xml:space="preserve"> whether any other remedial action </w:t>
      </w:r>
      <w:r w:rsidR="007C4308" w:rsidRPr="00625DF2">
        <w:rPr>
          <w:color w:val="auto"/>
          <w:sz w:val="22"/>
          <w:szCs w:val="22"/>
        </w:rPr>
        <w:tab/>
      </w:r>
      <w:r w:rsidRPr="00625DF2">
        <w:rPr>
          <w:color w:val="auto"/>
          <w:sz w:val="22"/>
          <w:szCs w:val="22"/>
        </w:rPr>
        <w:t xml:space="preserve">should be taken (such as seeking a concession against the regulations), or whether </w:t>
      </w:r>
      <w:r w:rsidR="007C4308" w:rsidRPr="00625DF2">
        <w:rPr>
          <w:color w:val="auto"/>
          <w:sz w:val="22"/>
          <w:szCs w:val="22"/>
        </w:rPr>
        <w:tab/>
      </w:r>
      <w:r w:rsidRPr="00625DF2">
        <w:rPr>
          <w:color w:val="auto"/>
          <w:sz w:val="22"/>
          <w:szCs w:val="22"/>
        </w:rPr>
        <w:t xml:space="preserve">the </w:t>
      </w:r>
      <w:r w:rsidR="007C4308" w:rsidRPr="00625DF2">
        <w:rPr>
          <w:color w:val="auto"/>
          <w:sz w:val="22"/>
          <w:szCs w:val="22"/>
        </w:rPr>
        <w:t xml:space="preserve">Academic </w:t>
      </w:r>
      <w:r w:rsidR="001673C0" w:rsidRPr="00625DF2">
        <w:rPr>
          <w:color w:val="auto"/>
          <w:sz w:val="22"/>
          <w:szCs w:val="22"/>
        </w:rPr>
        <w:t>Appeal</w:t>
      </w:r>
      <w:r w:rsidRPr="00625DF2">
        <w:rPr>
          <w:color w:val="auto"/>
          <w:sz w:val="22"/>
          <w:szCs w:val="22"/>
        </w:rPr>
        <w:t xml:space="preserve"> </w:t>
      </w:r>
      <w:r w:rsidR="0026441C" w:rsidRPr="00625DF2">
        <w:rPr>
          <w:color w:val="auto"/>
          <w:sz w:val="22"/>
          <w:szCs w:val="22"/>
        </w:rPr>
        <w:t xml:space="preserve">or </w:t>
      </w:r>
      <w:r w:rsidR="001673C0" w:rsidRPr="00625DF2">
        <w:rPr>
          <w:color w:val="auto"/>
          <w:sz w:val="22"/>
          <w:szCs w:val="22"/>
        </w:rPr>
        <w:t>Complaint</w:t>
      </w:r>
      <w:r w:rsidR="0026441C" w:rsidRPr="00625DF2">
        <w:rPr>
          <w:color w:val="auto"/>
          <w:sz w:val="22"/>
          <w:szCs w:val="22"/>
        </w:rPr>
        <w:t xml:space="preserve"> </w:t>
      </w:r>
      <w:r w:rsidRPr="00625DF2">
        <w:rPr>
          <w:color w:val="auto"/>
          <w:sz w:val="22"/>
          <w:szCs w:val="22"/>
        </w:rPr>
        <w:t>should be rejected. The decision of</w:t>
      </w:r>
      <w:r w:rsidR="007C4308" w:rsidRPr="00625DF2">
        <w:rPr>
          <w:color w:val="auto"/>
          <w:sz w:val="22"/>
          <w:szCs w:val="22"/>
        </w:rPr>
        <w:t xml:space="preserve"> </w:t>
      </w:r>
      <w:r w:rsidRPr="00625DF2">
        <w:rPr>
          <w:color w:val="auto"/>
          <w:sz w:val="22"/>
          <w:szCs w:val="22"/>
        </w:rPr>
        <w:t xml:space="preserve">the </w:t>
      </w:r>
      <w:r w:rsidR="007C4308" w:rsidRPr="00625DF2">
        <w:rPr>
          <w:color w:val="auto"/>
          <w:sz w:val="22"/>
          <w:szCs w:val="22"/>
        </w:rPr>
        <w:tab/>
      </w:r>
      <w:r w:rsidR="001673C0" w:rsidRPr="00625DF2">
        <w:rPr>
          <w:color w:val="auto"/>
          <w:sz w:val="22"/>
          <w:szCs w:val="22"/>
        </w:rPr>
        <w:t>Appeal</w:t>
      </w:r>
      <w:r w:rsidR="004E0F74" w:rsidRPr="00625DF2">
        <w:rPr>
          <w:color w:val="auto"/>
          <w:sz w:val="22"/>
          <w:szCs w:val="22"/>
        </w:rPr>
        <w:t>/</w:t>
      </w:r>
      <w:r w:rsidR="001673C0" w:rsidRPr="00625DF2">
        <w:rPr>
          <w:color w:val="auto"/>
          <w:sz w:val="22"/>
          <w:szCs w:val="22"/>
        </w:rPr>
        <w:t>Complaint</w:t>
      </w:r>
      <w:r w:rsidR="004E0F74" w:rsidRPr="00625DF2">
        <w:rPr>
          <w:color w:val="auto"/>
          <w:sz w:val="22"/>
          <w:szCs w:val="22"/>
        </w:rPr>
        <w:t xml:space="preserve"> Reviewer</w:t>
      </w:r>
      <w:r w:rsidR="00E366CB" w:rsidRPr="00625DF2">
        <w:rPr>
          <w:color w:val="auto"/>
          <w:sz w:val="22"/>
          <w:szCs w:val="22"/>
        </w:rPr>
        <w:t xml:space="preserve"> </w:t>
      </w:r>
      <w:r w:rsidRPr="00625DF2">
        <w:rPr>
          <w:color w:val="auto"/>
          <w:sz w:val="22"/>
          <w:szCs w:val="22"/>
        </w:rPr>
        <w:t xml:space="preserve">and the reasons(s) for it will be communicated to the </w:t>
      </w:r>
      <w:r w:rsidR="00064275" w:rsidRPr="00625DF2">
        <w:rPr>
          <w:color w:val="auto"/>
          <w:sz w:val="22"/>
          <w:szCs w:val="22"/>
        </w:rPr>
        <w:tab/>
      </w:r>
      <w:r w:rsidR="001673C0" w:rsidRPr="00625DF2">
        <w:rPr>
          <w:color w:val="auto"/>
          <w:sz w:val="22"/>
          <w:szCs w:val="22"/>
        </w:rPr>
        <w:t>student</w:t>
      </w:r>
      <w:r w:rsidRPr="00625DF2">
        <w:rPr>
          <w:color w:val="auto"/>
          <w:sz w:val="22"/>
          <w:szCs w:val="22"/>
        </w:rPr>
        <w:t xml:space="preserve"> in writing and a copy shall be sent to </w:t>
      </w:r>
      <w:r w:rsidR="007D0095" w:rsidRPr="00625DF2">
        <w:rPr>
          <w:color w:val="auto"/>
          <w:sz w:val="22"/>
          <w:szCs w:val="22"/>
        </w:rPr>
        <w:t>Academic Partnerships</w:t>
      </w:r>
      <w:r w:rsidRPr="00625DF2">
        <w:rPr>
          <w:color w:val="auto"/>
          <w:sz w:val="22"/>
          <w:szCs w:val="22"/>
        </w:rPr>
        <w:t xml:space="preserve"> at the </w:t>
      </w:r>
      <w:r w:rsidR="00064275" w:rsidRPr="00625DF2">
        <w:rPr>
          <w:color w:val="auto"/>
          <w:sz w:val="22"/>
          <w:szCs w:val="22"/>
        </w:rPr>
        <w:tab/>
      </w:r>
      <w:r w:rsidRPr="00625DF2">
        <w:rPr>
          <w:color w:val="auto"/>
          <w:sz w:val="22"/>
          <w:szCs w:val="22"/>
        </w:rPr>
        <w:t xml:space="preserve">University. </w:t>
      </w:r>
    </w:p>
    <w:p w14:paraId="2058C5F6" w14:textId="77777777" w:rsidR="0026441C" w:rsidRPr="00625DF2" w:rsidRDefault="0026441C" w:rsidP="006821C9">
      <w:pPr>
        <w:pStyle w:val="Default"/>
        <w:spacing w:line="276" w:lineRule="auto"/>
        <w:rPr>
          <w:color w:val="auto"/>
          <w:sz w:val="22"/>
          <w:szCs w:val="22"/>
        </w:rPr>
      </w:pPr>
    </w:p>
    <w:p w14:paraId="0303EC52" w14:textId="4860EFEF" w:rsidR="008D560F" w:rsidRPr="00625DF2" w:rsidRDefault="008D560F" w:rsidP="006821C9">
      <w:pPr>
        <w:pStyle w:val="Default"/>
        <w:spacing w:line="276" w:lineRule="auto"/>
        <w:ind w:left="360" w:hanging="360"/>
        <w:rPr>
          <w:color w:val="auto"/>
          <w:sz w:val="22"/>
          <w:szCs w:val="22"/>
        </w:rPr>
      </w:pPr>
      <w:r w:rsidRPr="00625DF2">
        <w:rPr>
          <w:color w:val="auto"/>
          <w:sz w:val="22"/>
          <w:szCs w:val="22"/>
        </w:rPr>
        <w:t>6.</w:t>
      </w:r>
      <w:r w:rsidR="00224912" w:rsidRPr="00625DF2">
        <w:rPr>
          <w:color w:val="auto"/>
          <w:sz w:val="22"/>
          <w:szCs w:val="22"/>
        </w:rPr>
        <w:t>4</w:t>
      </w:r>
      <w:r w:rsidRPr="00625DF2">
        <w:rPr>
          <w:color w:val="auto"/>
          <w:sz w:val="22"/>
          <w:szCs w:val="22"/>
        </w:rPr>
        <w:t xml:space="preserve"> </w:t>
      </w:r>
      <w:r w:rsidR="00C103E5" w:rsidRPr="00625DF2">
        <w:rPr>
          <w:color w:val="auto"/>
          <w:sz w:val="22"/>
          <w:szCs w:val="22"/>
        </w:rPr>
        <w:tab/>
      </w:r>
      <w:r w:rsidRPr="00625DF2">
        <w:rPr>
          <w:color w:val="auto"/>
          <w:sz w:val="22"/>
          <w:szCs w:val="22"/>
        </w:rPr>
        <w:t xml:space="preserve">Each </w:t>
      </w:r>
      <w:r w:rsidR="00224912" w:rsidRPr="00625DF2">
        <w:rPr>
          <w:color w:val="auto"/>
          <w:sz w:val="22"/>
          <w:szCs w:val="22"/>
        </w:rPr>
        <w:t xml:space="preserve">Academic </w:t>
      </w:r>
      <w:r w:rsidR="001673C0" w:rsidRPr="00625DF2">
        <w:rPr>
          <w:color w:val="auto"/>
          <w:sz w:val="22"/>
          <w:szCs w:val="22"/>
        </w:rPr>
        <w:t>Appeal</w:t>
      </w:r>
      <w:r w:rsidRPr="00625DF2">
        <w:rPr>
          <w:color w:val="auto"/>
          <w:sz w:val="22"/>
          <w:szCs w:val="22"/>
        </w:rPr>
        <w:t xml:space="preserve"> </w:t>
      </w:r>
      <w:r w:rsidR="000A575C" w:rsidRPr="00625DF2">
        <w:rPr>
          <w:color w:val="auto"/>
          <w:sz w:val="22"/>
          <w:szCs w:val="22"/>
        </w:rPr>
        <w:t xml:space="preserve">or </w:t>
      </w:r>
      <w:r w:rsidR="001673C0" w:rsidRPr="00625DF2">
        <w:rPr>
          <w:color w:val="auto"/>
          <w:sz w:val="22"/>
          <w:szCs w:val="22"/>
        </w:rPr>
        <w:t>Complaint</w:t>
      </w:r>
      <w:r w:rsidR="000A575C" w:rsidRPr="00625DF2">
        <w:rPr>
          <w:color w:val="auto"/>
          <w:sz w:val="22"/>
          <w:szCs w:val="22"/>
        </w:rPr>
        <w:t xml:space="preserve"> </w:t>
      </w:r>
      <w:r w:rsidRPr="00625DF2">
        <w:rPr>
          <w:color w:val="auto"/>
          <w:sz w:val="22"/>
          <w:szCs w:val="22"/>
        </w:rPr>
        <w:t>will normal</w:t>
      </w:r>
      <w:r w:rsidR="007411F6" w:rsidRPr="00625DF2">
        <w:rPr>
          <w:color w:val="auto"/>
          <w:sz w:val="22"/>
          <w:szCs w:val="22"/>
        </w:rPr>
        <w:t xml:space="preserve">ly be considered individually, </w:t>
      </w:r>
      <w:r w:rsidRPr="00625DF2">
        <w:rPr>
          <w:color w:val="auto"/>
          <w:sz w:val="22"/>
          <w:szCs w:val="22"/>
        </w:rPr>
        <w:t xml:space="preserve">though </w:t>
      </w:r>
      <w:r w:rsidR="00C103E5" w:rsidRPr="00625DF2">
        <w:rPr>
          <w:color w:val="auto"/>
          <w:sz w:val="22"/>
          <w:szCs w:val="22"/>
        </w:rPr>
        <w:tab/>
      </w:r>
      <w:r w:rsidRPr="00625DF2">
        <w:rPr>
          <w:color w:val="auto"/>
          <w:sz w:val="22"/>
          <w:szCs w:val="22"/>
        </w:rPr>
        <w:t xml:space="preserve">depending on circumstances, where a series of </w:t>
      </w:r>
      <w:r w:rsidR="00224912" w:rsidRPr="00625DF2">
        <w:rPr>
          <w:color w:val="auto"/>
          <w:sz w:val="22"/>
          <w:szCs w:val="22"/>
        </w:rPr>
        <w:t xml:space="preserve">Academic </w:t>
      </w:r>
      <w:r w:rsidR="001673C0" w:rsidRPr="00625DF2">
        <w:rPr>
          <w:color w:val="auto"/>
          <w:sz w:val="22"/>
          <w:szCs w:val="22"/>
        </w:rPr>
        <w:t>Appeals</w:t>
      </w:r>
      <w:r w:rsidR="00BC6148" w:rsidRPr="00625DF2">
        <w:rPr>
          <w:color w:val="auto"/>
          <w:sz w:val="22"/>
          <w:szCs w:val="22"/>
        </w:rPr>
        <w:t xml:space="preserve"> and </w:t>
      </w:r>
      <w:r w:rsidR="001673C0" w:rsidRPr="00625DF2">
        <w:rPr>
          <w:color w:val="auto"/>
          <w:sz w:val="22"/>
          <w:szCs w:val="22"/>
        </w:rPr>
        <w:t>Complaints</w:t>
      </w:r>
      <w:r w:rsidRPr="00625DF2">
        <w:rPr>
          <w:color w:val="auto"/>
          <w:sz w:val="22"/>
          <w:szCs w:val="22"/>
        </w:rPr>
        <w:t xml:space="preserve"> </w:t>
      </w:r>
      <w:r w:rsidR="00224912" w:rsidRPr="00625DF2">
        <w:rPr>
          <w:color w:val="auto"/>
          <w:sz w:val="22"/>
          <w:szCs w:val="22"/>
        </w:rPr>
        <w:tab/>
      </w:r>
      <w:r w:rsidRPr="00625DF2">
        <w:rPr>
          <w:color w:val="auto"/>
          <w:sz w:val="22"/>
          <w:szCs w:val="22"/>
        </w:rPr>
        <w:t xml:space="preserve">involve the same subject matter or individual(s), the </w:t>
      </w:r>
      <w:r w:rsidR="00C57B1A" w:rsidRPr="00625DF2">
        <w:rPr>
          <w:color w:val="auto"/>
          <w:sz w:val="22"/>
          <w:szCs w:val="22"/>
        </w:rPr>
        <w:t>relevant partner insti</w:t>
      </w:r>
      <w:r w:rsidR="00C103E5" w:rsidRPr="00625DF2">
        <w:rPr>
          <w:color w:val="auto"/>
          <w:sz w:val="22"/>
          <w:szCs w:val="22"/>
        </w:rPr>
        <w:t>t</w:t>
      </w:r>
      <w:r w:rsidR="00C57B1A" w:rsidRPr="00625DF2">
        <w:rPr>
          <w:color w:val="auto"/>
          <w:sz w:val="22"/>
          <w:szCs w:val="22"/>
        </w:rPr>
        <w:t xml:space="preserve">ution </w:t>
      </w:r>
      <w:r w:rsidRPr="00625DF2">
        <w:rPr>
          <w:color w:val="auto"/>
          <w:sz w:val="22"/>
          <w:szCs w:val="22"/>
        </w:rPr>
        <w:t>may</w:t>
      </w:r>
      <w:r w:rsidR="00064275" w:rsidRPr="00625DF2">
        <w:rPr>
          <w:color w:val="auto"/>
          <w:sz w:val="22"/>
          <w:szCs w:val="22"/>
        </w:rPr>
        <w:t xml:space="preserve"> </w:t>
      </w:r>
      <w:r w:rsidR="00224912" w:rsidRPr="00625DF2">
        <w:rPr>
          <w:color w:val="auto"/>
          <w:sz w:val="22"/>
          <w:szCs w:val="22"/>
        </w:rPr>
        <w:tab/>
      </w:r>
      <w:r w:rsidRPr="00625DF2">
        <w:rPr>
          <w:color w:val="auto"/>
          <w:sz w:val="22"/>
          <w:szCs w:val="22"/>
        </w:rPr>
        <w:t xml:space="preserve">consider such </w:t>
      </w:r>
      <w:r w:rsidR="001673C0" w:rsidRPr="00625DF2">
        <w:rPr>
          <w:color w:val="auto"/>
          <w:sz w:val="22"/>
          <w:szCs w:val="22"/>
        </w:rPr>
        <w:t>Appeals</w:t>
      </w:r>
      <w:r w:rsidR="00BC6148" w:rsidRPr="00625DF2">
        <w:rPr>
          <w:color w:val="auto"/>
          <w:sz w:val="22"/>
          <w:szCs w:val="22"/>
        </w:rPr>
        <w:t xml:space="preserve"> and </w:t>
      </w:r>
      <w:r w:rsidR="001673C0" w:rsidRPr="00625DF2">
        <w:rPr>
          <w:color w:val="auto"/>
          <w:sz w:val="22"/>
          <w:szCs w:val="22"/>
        </w:rPr>
        <w:t>Complaints</w:t>
      </w:r>
      <w:r w:rsidRPr="00625DF2">
        <w:rPr>
          <w:color w:val="auto"/>
          <w:sz w:val="22"/>
          <w:szCs w:val="22"/>
        </w:rPr>
        <w:t xml:space="preserve"> collectively, subject to any confidentiality </w:t>
      </w:r>
      <w:r w:rsidR="00C103E5" w:rsidRPr="00625DF2">
        <w:rPr>
          <w:color w:val="auto"/>
          <w:sz w:val="22"/>
          <w:szCs w:val="22"/>
        </w:rPr>
        <w:tab/>
      </w:r>
      <w:r w:rsidRPr="00625DF2">
        <w:rPr>
          <w:color w:val="auto"/>
          <w:sz w:val="22"/>
          <w:szCs w:val="22"/>
        </w:rPr>
        <w:t>requirements</w:t>
      </w:r>
      <w:r w:rsidR="00C103E5" w:rsidRPr="00625DF2">
        <w:rPr>
          <w:color w:val="auto"/>
          <w:sz w:val="22"/>
          <w:szCs w:val="22"/>
        </w:rPr>
        <w:t xml:space="preserve"> </w:t>
      </w:r>
      <w:r w:rsidR="00C57B1A" w:rsidRPr="00625DF2">
        <w:rPr>
          <w:color w:val="auto"/>
          <w:sz w:val="22"/>
          <w:szCs w:val="22"/>
        </w:rPr>
        <w:t xml:space="preserve">in the same manner as those received by an individual </w:t>
      </w:r>
      <w:r w:rsidR="001673C0" w:rsidRPr="00625DF2">
        <w:rPr>
          <w:color w:val="auto"/>
          <w:sz w:val="22"/>
          <w:szCs w:val="22"/>
        </w:rPr>
        <w:t>student</w:t>
      </w:r>
      <w:r w:rsidR="00C57B1A" w:rsidRPr="00625DF2">
        <w:rPr>
          <w:color w:val="auto"/>
          <w:sz w:val="22"/>
          <w:szCs w:val="22"/>
        </w:rPr>
        <w:t>.</w:t>
      </w:r>
    </w:p>
    <w:p w14:paraId="3BAADC3C" w14:textId="77777777" w:rsidR="00A91DC3" w:rsidRPr="00625DF2" w:rsidRDefault="00A91DC3" w:rsidP="006821C9">
      <w:pPr>
        <w:pStyle w:val="Default"/>
        <w:spacing w:line="276" w:lineRule="auto"/>
        <w:ind w:left="360" w:hanging="360"/>
        <w:rPr>
          <w:color w:val="auto"/>
          <w:sz w:val="22"/>
          <w:szCs w:val="22"/>
        </w:rPr>
      </w:pPr>
    </w:p>
    <w:p w14:paraId="06B6B6AD" w14:textId="4CE4C824" w:rsidR="008D560F" w:rsidRPr="00625DF2" w:rsidRDefault="00CB55B8" w:rsidP="006821C9">
      <w:pPr>
        <w:pStyle w:val="Heading1"/>
        <w:rPr>
          <w:rFonts w:ascii="Arial" w:hAnsi="Arial" w:cs="Arial"/>
          <w:color w:val="auto"/>
        </w:rPr>
      </w:pPr>
      <w:bookmarkStart w:id="7" w:name="_Toc523732904"/>
      <w:r w:rsidRPr="00625DF2">
        <w:rPr>
          <w:rFonts w:ascii="Arial" w:hAnsi="Arial" w:cs="Arial"/>
          <w:color w:val="auto"/>
        </w:rPr>
        <w:t>7. Timescales for Stage One Appeals and Complaints</w:t>
      </w:r>
      <w:bookmarkEnd w:id="7"/>
    </w:p>
    <w:p w14:paraId="2A8AC3CB" w14:textId="77777777" w:rsidR="00C103E5" w:rsidRPr="00625DF2" w:rsidRDefault="00C103E5" w:rsidP="006821C9">
      <w:pPr>
        <w:pStyle w:val="Default"/>
        <w:spacing w:line="276" w:lineRule="auto"/>
        <w:rPr>
          <w:color w:val="auto"/>
          <w:sz w:val="22"/>
          <w:szCs w:val="22"/>
        </w:rPr>
      </w:pPr>
    </w:p>
    <w:p w14:paraId="28861E63" w14:textId="1DE3AF92" w:rsidR="001A3CAF" w:rsidRPr="00625DF2" w:rsidRDefault="008D560F" w:rsidP="006821C9">
      <w:pPr>
        <w:pStyle w:val="Default"/>
        <w:spacing w:line="276" w:lineRule="auto"/>
        <w:ind w:left="360" w:hanging="360"/>
        <w:rPr>
          <w:color w:val="auto"/>
          <w:sz w:val="22"/>
          <w:szCs w:val="22"/>
        </w:rPr>
      </w:pPr>
      <w:r w:rsidRPr="00625DF2">
        <w:rPr>
          <w:color w:val="auto"/>
          <w:sz w:val="22"/>
          <w:szCs w:val="22"/>
        </w:rPr>
        <w:t xml:space="preserve">7.1 </w:t>
      </w:r>
      <w:r w:rsidR="00E918DA" w:rsidRPr="00625DF2">
        <w:rPr>
          <w:color w:val="auto"/>
          <w:sz w:val="22"/>
          <w:szCs w:val="22"/>
        </w:rPr>
        <w:tab/>
      </w:r>
      <w:r w:rsidRPr="00625DF2">
        <w:rPr>
          <w:color w:val="auto"/>
          <w:sz w:val="22"/>
          <w:szCs w:val="22"/>
        </w:rPr>
        <w:t xml:space="preserve">The </w:t>
      </w:r>
      <w:r w:rsidR="001673C0" w:rsidRPr="00625DF2">
        <w:rPr>
          <w:color w:val="auto"/>
          <w:sz w:val="22"/>
          <w:szCs w:val="22"/>
        </w:rPr>
        <w:t>student</w:t>
      </w:r>
      <w:r w:rsidR="001A3CAF" w:rsidRPr="00625DF2">
        <w:rPr>
          <w:color w:val="auto"/>
          <w:sz w:val="22"/>
          <w:szCs w:val="22"/>
        </w:rPr>
        <w:t>’s submission including</w:t>
      </w:r>
      <w:r w:rsidRPr="00625DF2">
        <w:rPr>
          <w:color w:val="auto"/>
          <w:sz w:val="22"/>
          <w:szCs w:val="22"/>
        </w:rPr>
        <w:t xml:space="preserve"> any supporting document</w:t>
      </w:r>
      <w:r w:rsidR="001A3CAF" w:rsidRPr="00625DF2">
        <w:rPr>
          <w:color w:val="auto"/>
          <w:sz w:val="22"/>
          <w:szCs w:val="22"/>
        </w:rPr>
        <w:t xml:space="preserve">ation must be received </w:t>
      </w:r>
      <w:r w:rsidR="00224912" w:rsidRPr="00625DF2">
        <w:rPr>
          <w:color w:val="auto"/>
          <w:sz w:val="22"/>
          <w:szCs w:val="22"/>
        </w:rPr>
        <w:tab/>
      </w:r>
      <w:r w:rsidR="001A3CAF" w:rsidRPr="00625DF2">
        <w:rPr>
          <w:color w:val="auto"/>
          <w:sz w:val="22"/>
          <w:szCs w:val="22"/>
        </w:rPr>
        <w:t>by</w:t>
      </w:r>
      <w:r w:rsidRPr="00625DF2">
        <w:rPr>
          <w:color w:val="auto"/>
          <w:sz w:val="22"/>
          <w:szCs w:val="22"/>
        </w:rPr>
        <w:t xml:space="preserve"> the </w:t>
      </w:r>
      <w:r w:rsidR="001673C0" w:rsidRPr="00625DF2">
        <w:rPr>
          <w:color w:val="auto"/>
          <w:sz w:val="22"/>
          <w:szCs w:val="22"/>
        </w:rPr>
        <w:t>Appeal</w:t>
      </w:r>
      <w:r w:rsidR="002B120B" w:rsidRPr="00625DF2">
        <w:rPr>
          <w:color w:val="auto"/>
          <w:sz w:val="22"/>
          <w:szCs w:val="22"/>
        </w:rPr>
        <w:t>/</w:t>
      </w:r>
      <w:r w:rsidR="001673C0" w:rsidRPr="00625DF2">
        <w:rPr>
          <w:color w:val="auto"/>
          <w:sz w:val="22"/>
          <w:szCs w:val="22"/>
        </w:rPr>
        <w:t>Complaint</w:t>
      </w:r>
      <w:r w:rsidR="002B120B" w:rsidRPr="00625DF2">
        <w:rPr>
          <w:color w:val="auto"/>
          <w:sz w:val="22"/>
          <w:szCs w:val="22"/>
        </w:rPr>
        <w:t xml:space="preserve"> Administrator</w:t>
      </w:r>
      <w:r w:rsidRPr="00625DF2">
        <w:rPr>
          <w:color w:val="auto"/>
          <w:sz w:val="22"/>
          <w:szCs w:val="22"/>
        </w:rPr>
        <w:t xml:space="preserve"> </w:t>
      </w:r>
      <w:r w:rsidR="001A3CAF" w:rsidRPr="00625DF2">
        <w:rPr>
          <w:color w:val="auto"/>
          <w:sz w:val="22"/>
          <w:szCs w:val="22"/>
        </w:rPr>
        <w:t xml:space="preserve">no later than </w:t>
      </w:r>
      <w:r w:rsidRPr="00625DF2">
        <w:rPr>
          <w:color w:val="auto"/>
          <w:sz w:val="22"/>
          <w:szCs w:val="22"/>
        </w:rPr>
        <w:t xml:space="preserve">10 working days </w:t>
      </w:r>
      <w:r w:rsidR="001A3CAF" w:rsidRPr="00625DF2">
        <w:rPr>
          <w:color w:val="auto"/>
          <w:sz w:val="22"/>
          <w:szCs w:val="22"/>
        </w:rPr>
        <w:t xml:space="preserve">after: </w:t>
      </w:r>
    </w:p>
    <w:p w14:paraId="3C487510" w14:textId="77777777" w:rsidR="001A3CAF" w:rsidRPr="00625DF2" w:rsidRDefault="001A3CAF" w:rsidP="006821C9">
      <w:pPr>
        <w:pStyle w:val="Default"/>
        <w:spacing w:line="276" w:lineRule="auto"/>
        <w:ind w:left="360" w:hanging="360"/>
        <w:rPr>
          <w:color w:val="auto"/>
          <w:sz w:val="22"/>
          <w:szCs w:val="22"/>
        </w:rPr>
      </w:pPr>
    </w:p>
    <w:p w14:paraId="42BFAA06" w14:textId="765B6556" w:rsidR="001A3CAF" w:rsidRPr="00625DF2" w:rsidRDefault="00FC5A00" w:rsidP="006821C9">
      <w:pPr>
        <w:pStyle w:val="Default"/>
        <w:numPr>
          <w:ilvl w:val="0"/>
          <w:numId w:val="9"/>
        </w:numPr>
        <w:spacing w:line="276" w:lineRule="auto"/>
        <w:rPr>
          <w:color w:val="auto"/>
          <w:sz w:val="22"/>
          <w:szCs w:val="22"/>
        </w:rPr>
      </w:pPr>
      <w:r w:rsidRPr="00625DF2">
        <w:rPr>
          <w:color w:val="auto"/>
          <w:sz w:val="22"/>
          <w:szCs w:val="22"/>
        </w:rPr>
        <w:t xml:space="preserve">Academic </w:t>
      </w:r>
      <w:r w:rsidR="001673C0" w:rsidRPr="00625DF2">
        <w:rPr>
          <w:color w:val="auto"/>
          <w:sz w:val="22"/>
          <w:szCs w:val="22"/>
        </w:rPr>
        <w:t>Appeals</w:t>
      </w:r>
      <w:r w:rsidR="001A3CAF" w:rsidRPr="00625DF2">
        <w:rPr>
          <w:color w:val="auto"/>
          <w:sz w:val="22"/>
          <w:szCs w:val="22"/>
        </w:rPr>
        <w:t xml:space="preserve"> – the date on which the </w:t>
      </w:r>
      <w:r w:rsidR="001673C0" w:rsidRPr="00625DF2">
        <w:rPr>
          <w:color w:val="auto"/>
          <w:sz w:val="22"/>
          <w:szCs w:val="22"/>
        </w:rPr>
        <w:t>student</w:t>
      </w:r>
      <w:r w:rsidR="001A3CAF" w:rsidRPr="00625DF2">
        <w:rPr>
          <w:color w:val="auto"/>
          <w:sz w:val="22"/>
          <w:szCs w:val="22"/>
        </w:rPr>
        <w:t xml:space="preserve"> was formally notified of the outcome against which they are </w:t>
      </w:r>
      <w:r w:rsidR="001673C0" w:rsidRPr="00625DF2">
        <w:rPr>
          <w:color w:val="auto"/>
          <w:sz w:val="22"/>
          <w:szCs w:val="22"/>
        </w:rPr>
        <w:t>Appeal</w:t>
      </w:r>
      <w:r w:rsidR="001A3CAF" w:rsidRPr="00625DF2">
        <w:rPr>
          <w:color w:val="auto"/>
          <w:sz w:val="22"/>
          <w:szCs w:val="22"/>
        </w:rPr>
        <w:t xml:space="preserve">ing (for example, the date of the release of coursework mark and feedback or the date on an email notifying of a penalty) or, where informal resolution has been sought, the date of the last communication to the </w:t>
      </w:r>
      <w:r w:rsidR="001673C0" w:rsidRPr="00625DF2">
        <w:rPr>
          <w:color w:val="auto"/>
          <w:sz w:val="22"/>
          <w:szCs w:val="22"/>
        </w:rPr>
        <w:t>student</w:t>
      </w:r>
      <w:r w:rsidR="001A3CAF" w:rsidRPr="00625DF2">
        <w:rPr>
          <w:color w:val="auto"/>
          <w:sz w:val="22"/>
          <w:szCs w:val="22"/>
        </w:rPr>
        <w:t xml:space="preserve"> regarding the outcome of the informal stage (this may include, inter alia, meetings, emails and letters).</w:t>
      </w:r>
    </w:p>
    <w:p w14:paraId="4DEA7F65" w14:textId="77777777" w:rsidR="001A3CAF" w:rsidRPr="00625DF2" w:rsidRDefault="001A3CAF" w:rsidP="006821C9">
      <w:pPr>
        <w:pStyle w:val="Default"/>
        <w:spacing w:line="276" w:lineRule="auto"/>
        <w:ind w:left="1440"/>
        <w:rPr>
          <w:color w:val="auto"/>
          <w:sz w:val="22"/>
          <w:szCs w:val="22"/>
        </w:rPr>
      </w:pPr>
    </w:p>
    <w:p w14:paraId="38263004" w14:textId="11BD9DDC" w:rsidR="002B120B" w:rsidRPr="00625DF2" w:rsidRDefault="00FC5A00" w:rsidP="006821C9">
      <w:pPr>
        <w:pStyle w:val="Default"/>
        <w:numPr>
          <w:ilvl w:val="0"/>
          <w:numId w:val="9"/>
        </w:numPr>
        <w:spacing w:line="276" w:lineRule="auto"/>
        <w:rPr>
          <w:color w:val="auto"/>
          <w:sz w:val="22"/>
          <w:szCs w:val="22"/>
        </w:rPr>
      </w:pPr>
      <w:r w:rsidRPr="00625DF2">
        <w:rPr>
          <w:color w:val="auto"/>
          <w:sz w:val="22"/>
          <w:szCs w:val="22"/>
        </w:rPr>
        <w:t xml:space="preserve">Academic </w:t>
      </w:r>
      <w:r w:rsidR="001673C0" w:rsidRPr="00625DF2">
        <w:rPr>
          <w:color w:val="auto"/>
          <w:sz w:val="22"/>
          <w:szCs w:val="22"/>
        </w:rPr>
        <w:t>Complaints</w:t>
      </w:r>
      <w:r w:rsidR="001A3CAF" w:rsidRPr="00625DF2">
        <w:rPr>
          <w:color w:val="auto"/>
          <w:sz w:val="22"/>
          <w:szCs w:val="22"/>
        </w:rPr>
        <w:t xml:space="preserve"> – the date on which the attempt to resolve matters informally was concluded.  This date shall be the date of the last communication to the </w:t>
      </w:r>
      <w:r w:rsidR="001673C0" w:rsidRPr="00625DF2">
        <w:rPr>
          <w:color w:val="auto"/>
          <w:sz w:val="22"/>
          <w:szCs w:val="22"/>
        </w:rPr>
        <w:t>student</w:t>
      </w:r>
      <w:r w:rsidR="001A3CAF" w:rsidRPr="00625DF2">
        <w:rPr>
          <w:color w:val="auto"/>
          <w:sz w:val="22"/>
          <w:szCs w:val="22"/>
        </w:rPr>
        <w:t xml:space="preserve"> regarding the outcome of the informal stage (this may include, inter alia, meetings, emails and letters).</w:t>
      </w:r>
    </w:p>
    <w:p w14:paraId="2C0CD9A1" w14:textId="77777777" w:rsidR="002B120B" w:rsidRPr="00625DF2" w:rsidRDefault="002B120B" w:rsidP="006821C9">
      <w:pPr>
        <w:pStyle w:val="Default"/>
        <w:spacing w:line="276" w:lineRule="auto"/>
        <w:ind w:left="360" w:hanging="360"/>
        <w:rPr>
          <w:color w:val="auto"/>
          <w:sz w:val="22"/>
          <w:szCs w:val="22"/>
        </w:rPr>
      </w:pPr>
    </w:p>
    <w:p w14:paraId="755CD9E8" w14:textId="52933F8F" w:rsidR="000679B1" w:rsidRPr="00625DF2" w:rsidRDefault="002B120B" w:rsidP="006821C9">
      <w:pPr>
        <w:pStyle w:val="Default"/>
        <w:spacing w:line="276" w:lineRule="auto"/>
        <w:ind w:left="360" w:hanging="360"/>
        <w:rPr>
          <w:color w:val="auto"/>
          <w:sz w:val="22"/>
          <w:szCs w:val="22"/>
        </w:rPr>
      </w:pPr>
      <w:r w:rsidRPr="00625DF2">
        <w:rPr>
          <w:color w:val="auto"/>
          <w:sz w:val="22"/>
          <w:szCs w:val="22"/>
        </w:rPr>
        <w:t>7.</w:t>
      </w:r>
      <w:r w:rsidR="00224912" w:rsidRPr="00625DF2">
        <w:rPr>
          <w:color w:val="auto"/>
          <w:sz w:val="22"/>
          <w:szCs w:val="22"/>
        </w:rPr>
        <w:t>2</w:t>
      </w:r>
      <w:r w:rsidRPr="00625DF2">
        <w:rPr>
          <w:color w:val="auto"/>
          <w:sz w:val="22"/>
          <w:szCs w:val="22"/>
        </w:rPr>
        <w:t xml:space="preserve"> </w:t>
      </w:r>
      <w:r w:rsidR="008F25BB" w:rsidRPr="00625DF2">
        <w:rPr>
          <w:color w:val="auto"/>
          <w:sz w:val="22"/>
          <w:szCs w:val="22"/>
        </w:rPr>
        <w:tab/>
      </w:r>
      <w:r w:rsidR="00FC5A00" w:rsidRPr="00625DF2">
        <w:rPr>
          <w:color w:val="auto"/>
          <w:sz w:val="22"/>
          <w:szCs w:val="22"/>
        </w:rPr>
        <w:t xml:space="preserve">Academic </w:t>
      </w:r>
      <w:r w:rsidR="001673C0" w:rsidRPr="00625DF2">
        <w:rPr>
          <w:color w:val="auto"/>
          <w:sz w:val="22"/>
          <w:szCs w:val="22"/>
        </w:rPr>
        <w:t>Appeals</w:t>
      </w:r>
      <w:r w:rsidR="00BC6148" w:rsidRPr="00625DF2">
        <w:rPr>
          <w:color w:val="auto"/>
          <w:sz w:val="22"/>
          <w:szCs w:val="22"/>
        </w:rPr>
        <w:t xml:space="preserve"> </w:t>
      </w:r>
      <w:r w:rsidR="00136E70" w:rsidRPr="00625DF2">
        <w:rPr>
          <w:color w:val="auto"/>
          <w:sz w:val="22"/>
          <w:szCs w:val="22"/>
        </w:rPr>
        <w:t>or</w:t>
      </w:r>
      <w:r w:rsidR="00BC6148" w:rsidRPr="00625DF2">
        <w:rPr>
          <w:color w:val="auto"/>
          <w:sz w:val="22"/>
          <w:szCs w:val="22"/>
        </w:rPr>
        <w:t xml:space="preserve"> </w:t>
      </w:r>
      <w:r w:rsidR="001673C0" w:rsidRPr="00625DF2">
        <w:rPr>
          <w:color w:val="auto"/>
          <w:sz w:val="22"/>
          <w:szCs w:val="22"/>
        </w:rPr>
        <w:t>Complaints</w:t>
      </w:r>
      <w:r w:rsidR="008D560F" w:rsidRPr="00625DF2">
        <w:rPr>
          <w:color w:val="auto"/>
          <w:sz w:val="22"/>
          <w:szCs w:val="22"/>
        </w:rPr>
        <w:t xml:space="preserve"> submitted after th</w:t>
      </w:r>
      <w:r w:rsidRPr="00625DF2">
        <w:rPr>
          <w:color w:val="auto"/>
          <w:sz w:val="22"/>
          <w:szCs w:val="22"/>
        </w:rPr>
        <w:t>e</w:t>
      </w:r>
      <w:r w:rsidR="008D560F" w:rsidRPr="00625DF2">
        <w:rPr>
          <w:color w:val="auto"/>
          <w:sz w:val="22"/>
          <w:szCs w:val="22"/>
        </w:rPr>
        <w:t xml:space="preserve"> deadline</w:t>
      </w:r>
      <w:r w:rsidR="00136E70" w:rsidRPr="00625DF2">
        <w:rPr>
          <w:color w:val="auto"/>
          <w:sz w:val="22"/>
          <w:szCs w:val="22"/>
        </w:rPr>
        <w:t xml:space="preserve"> (see 7.1 above)</w:t>
      </w:r>
      <w:r w:rsidR="008D560F" w:rsidRPr="00625DF2">
        <w:rPr>
          <w:color w:val="auto"/>
          <w:sz w:val="22"/>
          <w:szCs w:val="22"/>
        </w:rPr>
        <w:t xml:space="preserve"> with </w:t>
      </w:r>
      <w:r w:rsidR="00224912" w:rsidRPr="00625DF2">
        <w:rPr>
          <w:color w:val="auto"/>
          <w:sz w:val="22"/>
          <w:szCs w:val="22"/>
        </w:rPr>
        <w:tab/>
      </w:r>
      <w:r w:rsidR="008D560F" w:rsidRPr="00625DF2">
        <w:rPr>
          <w:color w:val="auto"/>
          <w:sz w:val="22"/>
          <w:szCs w:val="22"/>
        </w:rPr>
        <w:t xml:space="preserve">good reason for the delay may still be considered. The </w:t>
      </w:r>
      <w:r w:rsidR="001673C0" w:rsidRPr="00625DF2">
        <w:rPr>
          <w:color w:val="auto"/>
          <w:sz w:val="22"/>
          <w:szCs w:val="22"/>
        </w:rPr>
        <w:t>student</w:t>
      </w:r>
      <w:r w:rsidR="008D560F" w:rsidRPr="00625DF2">
        <w:rPr>
          <w:color w:val="auto"/>
          <w:sz w:val="22"/>
          <w:szCs w:val="22"/>
        </w:rPr>
        <w:t xml:space="preserve"> should contact the </w:t>
      </w:r>
      <w:r w:rsidR="00224912" w:rsidRPr="00625DF2">
        <w:rPr>
          <w:color w:val="auto"/>
          <w:sz w:val="22"/>
          <w:szCs w:val="22"/>
        </w:rPr>
        <w:tab/>
      </w:r>
      <w:r w:rsidR="001673C0" w:rsidRPr="00625DF2">
        <w:rPr>
          <w:color w:val="auto"/>
          <w:sz w:val="22"/>
          <w:szCs w:val="22"/>
        </w:rPr>
        <w:t>Appeal</w:t>
      </w:r>
      <w:r w:rsidRPr="00625DF2">
        <w:rPr>
          <w:color w:val="auto"/>
          <w:sz w:val="22"/>
          <w:szCs w:val="22"/>
        </w:rPr>
        <w:t>/</w:t>
      </w:r>
      <w:r w:rsidR="001673C0" w:rsidRPr="00625DF2">
        <w:rPr>
          <w:color w:val="auto"/>
          <w:sz w:val="22"/>
          <w:szCs w:val="22"/>
        </w:rPr>
        <w:t>Complaint</w:t>
      </w:r>
      <w:r w:rsidRPr="00625DF2">
        <w:rPr>
          <w:color w:val="auto"/>
          <w:sz w:val="22"/>
          <w:szCs w:val="22"/>
        </w:rPr>
        <w:t xml:space="preserve"> Administrator </w:t>
      </w:r>
      <w:r w:rsidR="008D560F" w:rsidRPr="00625DF2">
        <w:rPr>
          <w:color w:val="auto"/>
          <w:sz w:val="22"/>
          <w:szCs w:val="22"/>
        </w:rPr>
        <w:t xml:space="preserve">if </w:t>
      </w:r>
      <w:r w:rsidR="00FC5A00" w:rsidRPr="00625DF2">
        <w:rPr>
          <w:color w:val="auto"/>
          <w:sz w:val="22"/>
          <w:szCs w:val="22"/>
        </w:rPr>
        <w:t>they are</w:t>
      </w:r>
      <w:r w:rsidR="008D560F" w:rsidRPr="00625DF2">
        <w:rPr>
          <w:color w:val="auto"/>
          <w:sz w:val="22"/>
          <w:szCs w:val="22"/>
        </w:rPr>
        <w:t xml:space="preserve"> unable to meet this deadline. </w:t>
      </w:r>
    </w:p>
    <w:p w14:paraId="06208555" w14:textId="77777777" w:rsidR="000679B1" w:rsidRPr="00625DF2" w:rsidRDefault="000679B1" w:rsidP="006821C9">
      <w:pPr>
        <w:pStyle w:val="Default"/>
        <w:spacing w:line="276" w:lineRule="auto"/>
        <w:ind w:left="360" w:hanging="360"/>
        <w:rPr>
          <w:color w:val="auto"/>
          <w:sz w:val="22"/>
          <w:szCs w:val="22"/>
        </w:rPr>
      </w:pPr>
    </w:p>
    <w:p w14:paraId="28A7BEA9" w14:textId="188E0E49" w:rsidR="008D560F" w:rsidRPr="00625DF2" w:rsidRDefault="000679B1" w:rsidP="006821C9">
      <w:pPr>
        <w:pStyle w:val="Default"/>
        <w:spacing w:line="276" w:lineRule="auto"/>
        <w:ind w:left="360" w:hanging="360"/>
        <w:rPr>
          <w:color w:val="auto"/>
          <w:sz w:val="22"/>
          <w:szCs w:val="22"/>
        </w:rPr>
      </w:pPr>
      <w:r w:rsidRPr="00625DF2">
        <w:rPr>
          <w:color w:val="auto"/>
          <w:sz w:val="22"/>
          <w:szCs w:val="22"/>
        </w:rPr>
        <w:t>7.</w:t>
      </w:r>
      <w:r w:rsidR="00224912" w:rsidRPr="00625DF2">
        <w:rPr>
          <w:color w:val="auto"/>
          <w:sz w:val="22"/>
          <w:szCs w:val="22"/>
        </w:rPr>
        <w:t>3</w:t>
      </w:r>
      <w:r w:rsidRPr="00625DF2">
        <w:rPr>
          <w:color w:val="auto"/>
          <w:sz w:val="22"/>
          <w:szCs w:val="22"/>
        </w:rPr>
        <w:tab/>
      </w:r>
      <w:r w:rsidRPr="00625DF2">
        <w:rPr>
          <w:color w:val="auto"/>
          <w:sz w:val="22"/>
          <w:szCs w:val="22"/>
        </w:rPr>
        <w:tab/>
      </w:r>
      <w:r w:rsidR="005A3764" w:rsidRPr="00625DF2">
        <w:rPr>
          <w:color w:val="auto"/>
          <w:sz w:val="22"/>
          <w:szCs w:val="22"/>
        </w:rPr>
        <w:t xml:space="preserve">The decision by the </w:t>
      </w:r>
      <w:r w:rsidR="001673C0" w:rsidRPr="00625DF2">
        <w:rPr>
          <w:color w:val="auto"/>
          <w:sz w:val="22"/>
          <w:szCs w:val="22"/>
        </w:rPr>
        <w:t>Appeal</w:t>
      </w:r>
      <w:r w:rsidR="00FC5A00" w:rsidRPr="00625DF2">
        <w:rPr>
          <w:color w:val="auto"/>
          <w:sz w:val="22"/>
          <w:szCs w:val="22"/>
        </w:rPr>
        <w:t>/</w:t>
      </w:r>
      <w:r w:rsidR="001673C0" w:rsidRPr="00625DF2">
        <w:rPr>
          <w:color w:val="auto"/>
          <w:sz w:val="22"/>
          <w:szCs w:val="22"/>
        </w:rPr>
        <w:t>Complaint</w:t>
      </w:r>
      <w:r w:rsidR="00FC5A00" w:rsidRPr="00625DF2">
        <w:rPr>
          <w:color w:val="auto"/>
          <w:sz w:val="22"/>
          <w:szCs w:val="22"/>
        </w:rPr>
        <w:t xml:space="preserve"> Reviewer</w:t>
      </w:r>
      <w:r w:rsidR="005A3764" w:rsidRPr="00625DF2">
        <w:rPr>
          <w:color w:val="auto"/>
          <w:sz w:val="22"/>
          <w:szCs w:val="22"/>
        </w:rPr>
        <w:t xml:space="preserve"> or </w:t>
      </w:r>
      <w:r w:rsidRPr="00625DF2">
        <w:rPr>
          <w:color w:val="auto"/>
          <w:sz w:val="22"/>
          <w:szCs w:val="22"/>
        </w:rPr>
        <w:t xml:space="preserve">their </w:t>
      </w:r>
      <w:r w:rsidR="005A3764" w:rsidRPr="00625DF2">
        <w:rPr>
          <w:color w:val="auto"/>
          <w:sz w:val="22"/>
          <w:szCs w:val="22"/>
        </w:rPr>
        <w:t xml:space="preserve">nominee as to whether a </w:t>
      </w:r>
      <w:r w:rsidR="00224912" w:rsidRPr="00625DF2">
        <w:rPr>
          <w:color w:val="auto"/>
          <w:sz w:val="22"/>
          <w:szCs w:val="22"/>
        </w:rPr>
        <w:tab/>
      </w:r>
      <w:r w:rsidR="005A3764" w:rsidRPr="00625DF2">
        <w:rPr>
          <w:color w:val="auto"/>
          <w:sz w:val="22"/>
          <w:szCs w:val="22"/>
        </w:rPr>
        <w:t xml:space="preserve">late submission </w:t>
      </w:r>
      <w:r w:rsidRPr="00625DF2">
        <w:rPr>
          <w:color w:val="auto"/>
          <w:sz w:val="22"/>
          <w:szCs w:val="22"/>
        </w:rPr>
        <w:t xml:space="preserve">of an </w:t>
      </w:r>
      <w:r w:rsidR="00FC5A00" w:rsidRPr="00625DF2">
        <w:rPr>
          <w:color w:val="auto"/>
          <w:sz w:val="22"/>
          <w:szCs w:val="22"/>
        </w:rPr>
        <w:t xml:space="preserve">Academic </w:t>
      </w:r>
      <w:r w:rsidR="001673C0" w:rsidRPr="00625DF2">
        <w:rPr>
          <w:color w:val="auto"/>
          <w:sz w:val="22"/>
          <w:szCs w:val="22"/>
        </w:rPr>
        <w:t>Appeal</w:t>
      </w:r>
      <w:r w:rsidRPr="00625DF2">
        <w:rPr>
          <w:color w:val="auto"/>
          <w:sz w:val="22"/>
          <w:szCs w:val="22"/>
        </w:rPr>
        <w:t>/</w:t>
      </w:r>
      <w:r w:rsidR="001673C0" w:rsidRPr="00625DF2">
        <w:rPr>
          <w:color w:val="auto"/>
          <w:sz w:val="22"/>
          <w:szCs w:val="22"/>
        </w:rPr>
        <w:t>Complaint</w:t>
      </w:r>
      <w:r w:rsidRPr="00625DF2">
        <w:rPr>
          <w:color w:val="auto"/>
          <w:sz w:val="22"/>
          <w:szCs w:val="22"/>
        </w:rPr>
        <w:t xml:space="preserve"> </w:t>
      </w:r>
      <w:r w:rsidR="005A3764" w:rsidRPr="00625DF2">
        <w:rPr>
          <w:color w:val="auto"/>
          <w:sz w:val="22"/>
          <w:szCs w:val="22"/>
        </w:rPr>
        <w:t xml:space="preserve">should be accepted shall be final </w:t>
      </w:r>
      <w:r w:rsidR="00224912" w:rsidRPr="00625DF2">
        <w:rPr>
          <w:color w:val="auto"/>
          <w:sz w:val="22"/>
          <w:szCs w:val="22"/>
        </w:rPr>
        <w:tab/>
      </w:r>
      <w:r w:rsidR="005A3764" w:rsidRPr="00625DF2">
        <w:rPr>
          <w:color w:val="auto"/>
          <w:sz w:val="22"/>
          <w:szCs w:val="22"/>
        </w:rPr>
        <w:t xml:space="preserve">and not subject to </w:t>
      </w:r>
      <w:r w:rsidR="001673C0" w:rsidRPr="00625DF2">
        <w:rPr>
          <w:color w:val="auto"/>
          <w:sz w:val="22"/>
          <w:szCs w:val="22"/>
        </w:rPr>
        <w:t>Appeal</w:t>
      </w:r>
      <w:r w:rsidR="005A3764" w:rsidRPr="00625DF2">
        <w:rPr>
          <w:color w:val="auto"/>
          <w:sz w:val="22"/>
          <w:szCs w:val="22"/>
        </w:rPr>
        <w:t>.</w:t>
      </w:r>
    </w:p>
    <w:p w14:paraId="464A1663" w14:textId="77777777" w:rsidR="00FC5A00" w:rsidRPr="00625DF2" w:rsidRDefault="00FC5A00" w:rsidP="006821C9">
      <w:pPr>
        <w:pStyle w:val="Default"/>
        <w:spacing w:line="276" w:lineRule="auto"/>
        <w:ind w:left="360" w:hanging="360"/>
        <w:rPr>
          <w:color w:val="auto"/>
          <w:sz w:val="22"/>
          <w:szCs w:val="22"/>
        </w:rPr>
      </w:pPr>
    </w:p>
    <w:p w14:paraId="2349A843" w14:textId="2AAFCCE4" w:rsidR="00FC5A00" w:rsidRPr="00625DF2" w:rsidRDefault="00FC5A00" w:rsidP="006821C9">
      <w:pPr>
        <w:pStyle w:val="Default"/>
        <w:spacing w:line="276" w:lineRule="auto"/>
        <w:ind w:left="360" w:hanging="360"/>
        <w:rPr>
          <w:color w:val="auto"/>
          <w:sz w:val="22"/>
          <w:szCs w:val="22"/>
        </w:rPr>
      </w:pPr>
      <w:r w:rsidRPr="00625DF2">
        <w:rPr>
          <w:color w:val="auto"/>
          <w:sz w:val="22"/>
          <w:szCs w:val="22"/>
        </w:rPr>
        <w:t>7.</w:t>
      </w:r>
      <w:r w:rsidR="00224912" w:rsidRPr="00625DF2">
        <w:rPr>
          <w:color w:val="auto"/>
          <w:sz w:val="22"/>
          <w:szCs w:val="22"/>
        </w:rPr>
        <w:t>4</w:t>
      </w:r>
      <w:r w:rsidRPr="00625DF2">
        <w:rPr>
          <w:color w:val="auto"/>
          <w:sz w:val="22"/>
          <w:szCs w:val="22"/>
        </w:rPr>
        <w:tab/>
      </w:r>
      <w:r w:rsidRPr="00625DF2">
        <w:rPr>
          <w:color w:val="auto"/>
          <w:sz w:val="22"/>
          <w:szCs w:val="22"/>
        </w:rPr>
        <w:tab/>
        <w:t xml:space="preserve">The </w:t>
      </w:r>
      <w:r w:rsidR="001673C0" w:rsidRPr="00625DF2">
        <w:rPr>
          <w:color w:val="auto"/>
          <w:sz w:val="22"/>
          <w:szCs w:val="22"/>
        </w:rPr>
        <w:t>Appeal</w:t>
      </w:r>
      <w:r w:rsidRPr="00625DF2">
        <w:rPr>
          <w:color w:val="auto"/>
          <w:sz w:val="22"/>
          <w:szCs w:val="22"/>
        </w:rPr>
        <w:t>/</w:t>
      </w:r>
      <w:r w:rsidR="001673C0" w:rsidRPr="00625DF2">
        <w:rPr>
          <w:color w:val="auto"/>
          <w:sz w:val="22"/>
          <w:szCs w:val="22"/>
        </w:rPr>
        <w:t>Complaint</w:t>
      </w:r>
      <w:r w:rsidRPr="00625DF2">
        <w:rPr>
          <w:color w:val="auto"/>
          <w:sz w:val="22"/>
          <w:szCs w:val="22"/>
        </w:rPr>
        <w:t xml:space="preserve"> Administrator will write to the </w:t>
      </w:r>
      <w:r w:rsidR="001673C0" w:rsidRPr="00625DF2">
        <w:rPr>
          <w:color w:val="auto"/>
          <w:sz w:val="22"/>
          <w:szCs w:val="22"/>
        </w:rPr>
        <w:t>student</w:t>
      </w:r>
      <w:r w:rsidRPr="00625DF2">
        <w:rPr>
          <w:color w:val="auto"/>
          <w:sz w:val="22"/>
          <w:szCs w:val="22"/>
        </w:rPr>
        <w:t xml:space="preserve"> within 5 working days of </w:t>
      </w:r>
      <w:r w:rsidR="00224912" w:rsidRPr="00625DF2">
        <w:rPr>
          <w:color w:val="auto"/>
          <w:sz w:val="22"/>
          <w:szCs w:val="22"/>
        </w:rPr>
        <w:tab/>
      </w:r>
      <w:r w:rsidRPr="00625DF2">
        <w:rPr>
          <w:color w:val="auto"/>
          <w:sz w:val="22"/>
          <w:szCs w:val="22"/>
        </w:rPr>
        <w:t xml:space="preserve">receipt of the Academic </w:t>
      </w:r>
      <w:r w:rsidR="001673C0" w:rsidRPr="00625DF2">
        <w:rPr>
          <w:color w:val="auto"/>
          <w:sz w:val="22"/>
          <w:szCs w:val="22"/>
        </w:rPr>
        <w:t>Appeal</w:t>
      </w:r>
      <w:r w:rsidRPr="00625DF2">
        <w:rPr>
          <w:color w:val="auto"/>
          <w:sz w:val="22"/>
          <w:szCs w:val="22"/>
        </w:rPr>
        <w:t xml:space="preserve"> or </w:t>
      </w:r>
      <w:r w:rsidR="001673C0" w:rsidRPr="00625DF2">
        <w:rPr>
          <w:color w:val="auto"/>
          <w:sz w:val="22"/>
          <w:szCs w:val="22"/>
        </w:rPr>
        <w:t>Complaint</w:t>
      </w:r>
      <w:r w:rsidRPr="00625DF2">
        <w:rPr>
          <w:color w:val="auto"/>
          <w:sz w:val="22"/>
          <w:szCs w:val="22"/>
        </w:rPr>
        <w:t xml:space="preserve"> acknowledging receipt.</w:t>
      </w:r>
    </w:p>
    <w:p w14:paraId="5BC8D314" w14:textId="77777777" w:rsidR="000E783F" w:rsidRPr="00625DF2" w:rsidRDefault="000E783F" w:rsidP="006821C9">
      <w:pPr>
        <w:pStyle w:val="Default"/>
        <w:spacing w:line="276" w:lineRule="auto"/>
        <w:rPr>
          <w:color w:val="auto"/>
          <w:sz w:val="22"/>
          <w:szCs w:val="22"/>
        </w:rPr>
      </w:pPr>
    </w:p>
    <w:p w14:paraId="42567DB5" w14:textId="06AD8CF1" w:rsidR="008D560F" w:rsidRPr="00625DF2" w:rsidRDefault="008D560F" w:rsidP="006821C9">
      <w:pPr>
        <w:pStyle w:val="Default"/>
        <w:spacing w:line="276" w:lineRule="auto"/>
        <w:ind w:left="360" w:hanging="360"/>
        <w:rPr>
          <w:color w:val="auto"/>
          <w:sz w:val="22"/>
          <w:szCs w:val="22"/>
        </w:rPr>
      </w:pPr>
      <w:r w:rsidRPr="00625DF2">
        <w:rPr>
          <w:color w:val="auto"/>
          <w:sz w:val="22"/>
          <w:szCs w:val="22"/>
        </w:rPr>
        <w:t>7</w:t>
      </w:r>
      <w:r w:rsidR="00224912" w:rsidRPr="00625DF2">
        <w:rPr>
          <w:color w:val="auto"/>
          <w:sz w:val="22"/>
          <w:szCs w:val="22"/>
        </w:rPr>
        <w:t>.5</w:t>
      </w:r>
      <w:r w:rsidRPr="00625DF2">
        <w:rPr>
          <w:color w:val="auto"/>
          <w:sz w:val="22"/>
          <w:szCs w:val="22"/>
        </w:rPr>
        <w:t xml:space="preserve"> </w:t>
      </w:r>
      <w:r w:rsidR="008F25BB" w:rsidRPr="00625DF2">
        <w:rPr>
          <w:color w:val="auto"/>
          <w:sz w:val="22"/>
          <w:szCs w:val="22"/>
        </w:rPr>
        <w:tab/>
      </w:r>
      <w:r w:rsidR="006E06D9" w:rsidRPr="00625DF2">
        <w:rPr>
          <w:color w:val="auto"/>
          <w:sz w:val="22"/>
          <w:szCs w:val="22"/>
        </w:rPr>
        <w:t xml:space="preserve">In normal circumstances </w:t>
      </w:r>
      <w:r w:rsidR="00FC5A00" w:rsidRPr="00625DF2">
        <w:rPr>
          <w:color w:val="auto"/>
          <w:sz w:val="22"/>
          <w:szCs w:val="22"/>
        </w:rPr>
        <w:t xml:space="preserve">the </w:t>
      </w:r>
      <w:r w:rsidR="001673C0" w:rsidRPr="00625DF2">
        <w:rPr>
          <w:color w:val="auto"/>
          <w:sz w:val="22"/>
          <w:szCs w:val="22"/>
        </w:rPr>
        <w:t>student</w:t>
      </w:r>
      <w:r w:rsidR="00FC5A00" w:rsidRPr="00625DF2">
        <w:rPr>
          <w:color w:val="auto"/>
          <w:sz w:val="22"/>
          <w:szCs w:val="22"/>
        </w:rPr>
        <w:t xml:space="preserve"> shall be advise</w:t>
      </w:r>
      <w:r w:rsidR="007411F6" w:rsidRPr="00625DF2">
        <w:rPr>
          <w:color w:val="auto"/>
          <w:sz w:val="22"/>
          <w:szCs w:val="22"/>
        </w:rPr>
        <w:t>d</w:t>
      </w:r>
      <w:r w:rsidR="00FC5A00" w:rsidRPr="00625DF2">
        <w:rPr>
          <w:color w:val="auto"/>
          <w:sz w:val="22"/>
          <w:szCs w:val="22"/>
        </w:rPr>
        <w:t xml:space="preserve"> of the outcome of their Stage </w:t>
      </w:r>
      <w:r w:rsidR="00224912" w:rsidRPr="00625DF2">
        <w:rPr>
          <w:color w:val="auto"/>
          <w:sz w:val="22"/>
          <w:szCs w:val="22"/>
        </w:rPr>
        <w:tab/>
      </w:r>
      <w:r w:rsidR="00FC5A00" w:rsidRPr="00625DF2">
        <w:rPr>
          <w:color w:val="auto"/>
          <w:sz w:val="22"/>
          <w:szCs w:val="22"/>
        </w:rPr>
        <w:t xml:space="preserve">One Academic </w:t>
      </w:r>
      <w:r w:rsidR="001673C0" w:rsidRPr="00625DF2">
        <w:rPr>
          <w:color w:val="auto"/>
          <w:sz w:val="22"/>
          <w:szCs w:val="22"/>
        </w:rPr>
        <w:t>Appeal</w:t>
      </w:r>
      <w:r w:rsidR="00FC5A00" w:rsidRPr="00625DF2">
        <w:rPr>
          <w:color w:val="auto"/>
          <w:sz w:val="22"/>
          <w:szCs w:val="22"/>
        </w:rPr>
        <w:t>/</w:t>
      </w:r>
      <w:r w:rsidR="001673C0" w:rsidRPr="00625DF2">
        <w:rPr>
          <w:color w:val="auto"/>
          <w:sz w:val="22"/>
          <w:szCs w:val="22"/>
        </w:rPr>
        <w:t>Complaint</w:t>
      </w:r>
      <w:r w:rsidR="00FC5A00" w:rsidRPr="00625DF2">
        <w:rPr>
          <w:color w:val="auto"/>
          <w:sz w:val="22"/>
          <w:szCs w:val="22"/>
        </w:rPr>
        <w:t xml:space="preserve"> within 10 working days of receipt of the Academic </w:t>
      </w:r>
      <w:r w:rsidR="00224912" w:rsidRPr="00625DF2">
        <w:rPr>
          <w:color w:val="auto"/>
          <w:sz w:val="22"/>
          <w:szCs w:val="22"/>
        </w:rPr>
        <w:tab/>
      </w:r>
      <w:r w:rsidR="001673C0" w:rsidRPr="00625DF2">
        <w:rPr>
          <w:color w:val="auto"/>
          <w:sz w:val="22"/>
          <w:szCs w:val="22"/>
        </w:rPr>
        <w:t>Appeal</w:t>
      </w:r>
      <w:r w:rsidR="00FC5A00" w:rsidRPr="00625DF2">
        <w:rPr>
          <w:color w:val="auto"/>
          <w:sz w:val="22"/>
          <w:szCs w:val="22"/>
        </w:rPr>
        <w:t xml:space="preserve"> and </w:t>
      </w:r>
      <w:r w:rsidR="001673C0" w:rsidRPr="00625DF2">
        <w:rPr>
          <w:color w:val="auto"/>
          <w:sz w:val="22"/>
          <w:szCs w:val="22"/>
        </w:rPr>
        <w:t>Complaint</w:t>
      </w:r>
      <w:r w:rsidR="00FC5A00" w:rsidRPr="00625DF2">
        <w:rPr>
          <w:color w:val="auto"/>
          <w:sz w:val="22"/>
          <w:szCs w:val="22"/>
        </w:rPr>
        <w:t xml:space="preserve"> Form.</w:t>
      </w:r>
      <w:r w:rsidR="00B365F8" w:rsidRPr="00625DF2">
        <w:rPr>
          <w:color w:val="auto"/>
          <w:sz w:val="22"/>
          <w:szCs w:val="22"/>
        </w:rPr>
        <w:t xml:space="preserve"> Where the complexity of the case prevents this the </w:t>
      </w:r>
      <w:r w:rsidR="00224912" w:rsidRPr="00625DF2">
        <w:rPr>
          <w:color w:val="auto"/>
          <w:sz w:val="22"/>
          <w:szCs w:val="22"/>
        </w:rPr>
        <w:tab/>
      </w:r>
      <w:r w:rsidR="001673C0" w:rsidRPr="00625DF2">
        <w:rPr>
          <w:color w:val="auto"/>
          <w:sz w:val="22"/>
          <w:szCs w:val="22"/>
        </w:rPr>
        <w:t>student</w:t>
      </w:r>
      <w:r w:rsidR="00B365F8" w:rsidRPr="00625DF2">
        <w:rPr>
          <w:color w:val="auto"/>
          <w:sz w:val="22"/>
          <w:szCs w:val="22"/>
        </w:rPr>
        <w:t xml:space="preserve"> shall be notified of the delay.</w:t>
      </w:r>
      <w:r w:rsidRPr="00625DF2">
        <w:rPr>
          <w:color w:val="auto"/>
          <w:sz w:val="22"/>
          <w:szCs w:val="22"/>
        </w:rPr>
        <w:t xml:space="preserve"> </w:t>
      </w:r>
    </w:p>
    <w:p w14:paraId="0B21619F" w14:textId="77777777" w:rsidR="000E783F" w:rsidRPr="00625DF2" w:rsidRDefault="000E783F" w:rsidP="006821C9">
      <w:pPr>
        <w:pStyle w:val="Default"/>
        <w:spacing w:line="276" w:lineRule="auto"/>
        <w:rPr>
          <w:color w:val="auto"/>
          <w:sz w:val="22"/>
          <w:szCs w:val="22"/>
        </w:rPr>
      </w:pPr>
    </w:p>
    <w:p w14:paraId="5B42D5EE" w14:textId="296C43BF" w:rsidR="008D560F" w:rsidRPr="00625DF2" w:rsidRDefault="00CB55B8" w:rsidP="006821C9">
      <w:pPr>
        <w:pStyle w:val="Heading1"/>
        <w:rPr>
          <w:rFonts w:ascii="Arial" w:hAnsi="Arial" w:cs="Arial"/>
          <w:color w:val="auto"/>
        </w:rPr>
      </w:pPr>
      <w:bookmarkStart w:id="8" w:name="_Toc523732905"/>
      <w:r w:rsidRPr="00625DF2">
        <w:rPr>
          <w:rFonts w:ascii="Arial" w:hAnsi="Arial" w:cs="Arial"/>
          <w:color w:val="auto"/>
        </w:rPr>
        <w:t>8. Actions and Outcomes</w:t>
      </w:r>
      <w:bookmarkEnd w:id="8"/>
      <w:r w:rsidRPr="00625DF2">
        <w:rPr>
          <w:rFonts w:ascii="Arial" w:hAnsi="Arial" w:cs="Arial"/>
          <w:color w:val="auto"/>
        </w:rPr>
        <w:t xml:space="preserve"> </w:t>
      </w:r>
    </w:p>
    <w:p w14:paraId="2E1604FF" w14:textId="77777777" w:rsidR="00197FB2" w:rsidRPr="00625DF2" w:rsidRDefault="00197FB2" w:rsidP="006821C9">
      <w:pPr>
        <w:pStyle w:val="Default"/>
        <w:spacing w:line="276" w:lineRule="auto"/>
        <w:rPr>
          <w:b/>
          <w:bCs/>
          <w:color w:val="auto"/>
          <w:sz w:val="22"/>
          <w:szCs w:val="22"/>
        </w:rPr>
      </w:pPr>
    </w:p>
    <w:p w14:paraId="7F9DEE42" w14:textId="77777777" w:rsidR="000D2DA5" w:rsidRDefault="00197FB2" w:rsidP="006821C9">
      <w:pPr>
        <w:pStyle w:val="Default"/>
        <w:spacing w:line="276" w:lineRule="auto"/>
        <w:rPr>
          <w:color w:val="auto"/>
          <w:sz w:val="22"/>
          <w:szCs w:val="22"/>
          <w:shd w:val="clear" w:color="auto" w:fill="FFFFFF"/>
        </w:rPr>
      </w:pPr>
      <w:r w:rsidRPr="00625DF2">
        <w:rPr>
          <w:color w:val="auto"/>
          <w:sz w:val="22"/>
          <w:szCs w:val="22"/>
          <w:shd w:val="clear" w:color="auto" w:fill="FFFFFF"/>
        </w:rPr>
        <w:t>8.1</w:t>
      </w:r>
      <w:r w:rsidRPr="00625DF2">
        <w:rPr>
          <w:color w:val="auto"/>
          <w:sz w:val="22"/>
          <w:szCs w:val="22"/>
          <w:shd w:val="clear" w:color="auto" w:fill="FFFFFF"/>
        </w:rPr>
        <w:tab/>
        <w:t xml:space="preserve">Stage One </w:t>
      </w:r>
      <w:r w:rsidR="00313CCB" w:rsidRPr="00625DF2">
        <w:rPr>
          <w:color w:val="auto"/>
          <w:sz w:val="22"/>
          <w:szCs w:val="22"/>
          <w:shd w:val="clear" w:color="auto" w:fill="FFFFFF"/>
        </w:rPr>
        <w:t xml:space="preserve">Academic </w:t>
      </w:r>
      <w:r w:rsidR="001673C0" w:rsidRPr="00625DF2">
        <w:rPr>
          <w:color w:val="auto"/>
          <w:sz w:val="22"/>
          <w:szCs w:val="22"/>
          <w:shd w:val="clear" w:color="auto" w:fill="FFFFFF"/>
        </w:rPr>
        <w:t>Appeals</w:t>
      </w:r>
      <w:r w:rsidRPr="00625DF2">
        <w:rPr>
          <w:color w:val="auto"/>
          <w:sz w:val="22"/>
          <w:szCs w:val="22"/>
          <w:shd w:val="clear" w:color="auto" w:fill="FFFFFF"/>
        </w:rPr>
        <w:t xml:space="preserve"> will be upheld where any of the following are found:</w:t>
      </w:r>
      <w:r w:rsidRPr="00625DF2">
        <w:rPr>
          <w:color w:val="auto"/>
          <w:sz w:val="22"/>
          <w:szCs w:val="22"/>
        </w:rPr>
        <w:br/>
      </w:r>
      <w:r w:rsidRPr="00625DF2">
        <w:rPr>
          <w:color w:val="auto"/>
          <w:sz w:val="22"/>
          <w:szCs w:val="22"/>
        </w:rPr>
        <w:br/>
      </w:r>
      <w:r w:rsidRPr="00625DF2">
        <w:rPr>
          <w:color w:val="auto"/>
          <w:sz w:val="22"/>
          <w:szCs w:val="22"/>
          <w:shd w:val="clear" w:color="auto" w:fill="FFFFFF"/>
        </w:rPr>
        <w:tab/>
      </w:r>
      <w:proofErr w:type="spellStart"/>
      <w:r w:rsidRPr="00625DF2">
        <w:rPr>
          <w:color w:val="auto"/>
          <w:sz w:val="22"/>
          <w:szCs w:val="22"/>
          <w:shd w:val="clear" w:color="auto" w:fill="FFFFFF"/>
        </w:rPr>
        <w:t>i</w:t>
      </w:r>
      <w:proofErr w:type="spellEnd"/>
      <w:r w:rsidRPr="00625DF2">
        <w:rPr>
          <w:color w:val="auto"/>
          <w:sz w:val="22"/>
          <w:szCs w:val="22"/>
          <w:shd w:val="clear" w:color="auto" w:fill="FFFFFF"/>
        </w:rPr>
        <w:t xml:space="preserve">) Correct procedure was not followed which undermined the validity of the academic </w:t>
      </w:r>
      <w:r w:rsidRPr="00625DF2">
        <w:rPr>
          <w:color w:val="auto"/>
          <w:sz w:val="22"/>
          <w:szCs w:val="22"/>
          <w:shd w:val="clear" w:color="auto" w:fill="FFFFFF"/>
        </w:rPr>
        <w:tab/>
      </w:r>
      <w:r w:rsidR="001673C0" w:rsidRPr="00625DF2">
        <w:rPr>
          <w:color w:val="auto"/>
          <w:sz w:val="22"/>
          <w:szCs w:val="22"/>
          <w:shd w:val="clear" w:color="auto" w:fill="FFFFFF"/>
        </w:rPr>
        <w:t>result</w:t>
      </w:r>
    </w:p>
    <w:p w14:paraId="312A15AF" w14:textId="3EDE4A51" w:rsidR="007934CD" w:rsidRDefault="000D2DA5" w:rsidP="007934CD">
      <w:pPr>
        <w:pStyle w:val="Default"/>
        <w:spacing w:line="276" w:lineRule="auto"/>
        <w:rPr>
          <w:color w:val="auto"/>
          <w:sz w:val="22"/>
          <w:szCs w:val="22"/>
          <w:shd w:val="clear" w:color="auto" w:fill="FFFFFF"/>
        </w:rPr>
      </w:pPr>
      <w:r>
        <w:rPr>
          <w:color w:val="auto"/>
          <w:sz w:val="22"/>
          <w:szCs w:val="22"/>
          <w:shd w:val="clear" w:color="auto" w:fill="FFFFFF"/>
        </w:rPr>
        <w:tab/>
        <w:t xml:space="preserve">ii) </w:t>
      </w:r>
      <w:r w:rsidR="003D63B9">
        <w:rPr>
          <w:color w:val="auto"/>
          <w:sz w:val="22"/>
          <w:szCs w:val="22"/>
          <w:shd w:val="clear" w:color="auto" w:fill="FFFFFF"/>
        </w:rPr>
        <w:t>T</w:t>
      </w:r>
      <w:r>
        <w:rPr>
          <w:color w:val="auto"/>
          <w:sz w:val="22"/>
          <w:szCs w:val="22"/>
          <w:shd w:val="clear" w:color="auto" w:fill="FFFFFF"/>
        </w:rPr>
        <w:t xml:space="preserve">he </w:t>
      </w:r>
      <w:r w:rsidR="00602273">
        <w:rPr>
          <w:color w:val="auto"/>
          <w:sz w:val="22"/>
          <w:szCs w:val="22"/>
          <w:shd w:val="clear" w:color="auto" w:fill="FFFFFF"/>
        </w:rPr>
        <w:t>p</w:t>
      </w:r>
      <w:r w:rsidR="00624DC2">
        <w:rPr>
          <w:color w:val="auto"/>
          <w:sz w:val="22"/>
          <w:szCs w:val="22"/>
          <w:shd w:val="clear" w:color="auto" w:fill="FFFFFF"/>
        </w:rPr>
        <w:t>enalty</w:t>
      </w:r>
      <w:r w:rsidR="001E2103">
        <w:rPr>
          <w:color w:val="auto"/>
          <w:sz w:val="22"/>
          <w:szCs w:val="22"/>
          <w:shd w:val="clear" w:color="auto" w:fill="FFFFFF"/>
        </w:rPr>
        <w:t xml:space="preserve"> or </w:t>
      </w:r>
      <w:r w:rsidR="003D63B9">
        <w:rPr>
          <w:color w:val="auto"/>
          <w:sz w:val="22"/>
          <w:szCs w:val="22"/>
          <w:shd w:val="clear" w:color="auto" w:fill="FFFFFF"/>
        </w:rPr>
        <w:t>penaltie</w:t>
      </w:r>
      <w:r w:rsidR="0095300C">
        <w:rPr>
          <w:color w:val="auto"/>
          <w:sz w:val="22"/>
          <w:szCs w:val="22"/>
          <w:shd w:val="clear" w:color="auto" w:fill="FFFFFF"/>
        </w:rPr>
        <w:t>s</w:t>
      </w:r>
      <w:r w:rsidR="003D63B9">
        <w:rPr>
          <w:color w:val="auto"/>
          <w:sz w:val="22"/>
          <w:szCs w:val="22"/>
          <w:shd w:val="clear" w:color="auto" w:fill="FFFFFF"/>
        </w:rPr>
        <w:t xml:space="preserve"> </w:t>
      </w:r>
      <w:r w:rsidR="00156532">
        <w:rPr>
          <w:color w:val="auto"/>
          <w:sz w:val="22"/>
          <w:szCs w:val="22"/>
          <w:shd w:val="clear" w:color="auto" w:fill="FFFFFF"/>
        </w:rPr>
        <w:t>imposed</w:t>
      </w:r>
      <w:r w:rsidR="00624DC2">
        <w:rPr>
          <w:color w:val="auto"/>
          <w:sz w:val="22"/>
          <w:szCs w:val="22"/>
          <w:shd w:val="clear" w:color="auto" w:fill="FFFFFF"/>
        </w:rPr>
        <w:t xml:space="preserve"> for </w:t>
      </w:r>
      <w:r w:rsidR="00624DC2">
        <w:rPr>
          <w:color w:val="auto"/>
          <w:sz w:val="22"/>
          <w:szCs w:val="22"/>
        </w:rPr>
        <w:t>academic misconduct offences</w:t>
      </w:r>
      <w:r w:rsidR="001E2103">
        <w:rPr>
          <w:color w:val="auto"/>
          <w:sz w:val="22"/>
          <w:szCs w:val="22"/>
        </w:rPr>
        <w:t xml:space="preserve"> were </w:t>
      </w:r>
      <w:r w:rsidR="00D90EF6">
        <w:rPr>
          <w:color w:val="auto"/>
          <w:sz w:val="22"/>
          <w:szCs w:val="22"/>
        </w:rPr>
        <w:tab/>
      </w:r>
      <w:r w:rsidR="001E2103">
        <w:rPr>
          <w:color w:val="auto"/>
          <w:sz w:val="22"/>
          <w:szCs w:val="22"/>
        </w:rPr>
        <w:t>excessive</w:t>
      </w:r>
      <w:r>
        <w:rPr>
          <w:color w:val="auto"/>
          <w:sz w:val="22"/>
          <w:szCs w:val="22"/>
        </w:rPr>
        <w:t xml:space="preserve"> </w:t>
      </w:r>
      <w:r w:rsidRPr="00007512">
        <w:rPr>
          <w:i/>
          <w:iCs/>
          <w:color w:val="auto"/>
          <w:sz w:val="22"/>
          <w:szCs w:val="22"/>
        </w:rPr>
        <w:t>(relevant for City College Norwich students only)</w:t>
      </w:r>
      <w:r w:rsidR="00197FB2" w:rsidRPr="00625DF2">
        <w:rPr>
          <w:color w:val="auto"/>
          <w:sz w:val="22"/>
          <w:szCs w:val="22"/>
        </w:rPr>
        <w:br/>
      </w:r>
      <w:r w:rsidR="00197FB2" w:rsidRPr="00625DF2">
        <w:rPr>
          <w:color w:val="auto"/>
          <w:sz w:val="22"/>
          <w:szCs w:val="22"/>
          <w:shd w:val="clear" w:color="auto" w:fill="FFFFFF"/>
        </w:rPr>
        <w:tab/>
      </w:r>
      <w:r>
        <w:rPr>
          <w:color w:val="auto"/>
          <w:sz w:val="22"/>
          <w:szCs w:val="22"/>
          <w:shd w:val="clear" w:color="auto" w:fill="FFFFFF"/>
        </w:rPr>
        <w:t>i</w:t>
      </w:r>
      <w:r w:rsidR="00197FB2" w:rsidRPr="00625DF2">
        <w:rPr>
          <w:color w:val="auto"/>
          <w:sz w:val="22"/>
          <w:szCs w:val="22"/>
          <w:shd w:val="clear" w:color="auto" w:fill="FFFFFF"/>
        </w:rPr>
        <w:t>ii) Prejudice and/or bi</w:t>
      </w:r>
      <w:r w:rsidR="001673C0" w:rsidRPr="00625DF2">
        <w:rPr>
          <w:color w:val="auto"/>
          <w:sz w:val="22"/>
          <w:szCs w:val="22"/>
          <w:shd w:val="clear" w:color="auto" w:fill="FFFFFF"/>
        </w:rPr>
        <w:t>as affected the academic result</w:t>
      </w:r>
    </w:p>
    <w:p w14:paraId="1DCA75F1" w14:textId="4D713721" w:rsidR="007D3A72" w:rsidRPr="00625DF2" w:rsidRDefault="001E2103" w:rsidP="00007512">
      <w:pPr>
        <w:pStyle w:val="Default"/>
        <w:spacing w:line="276" w:lineRule="auto"/>
        <w:ind w:firstLine="720"/>
        <w:rPr>
          <w:color w:val="auto"/>
          <w:sz w:val="22"/>
          <w:szCs w:val="22"/>
          <w:shd w:val="clear" w:color="auto" w:fill="FFFFFF"/>
        </w:rPr>
      </w:pPr>
      <w:r>
        <w:rPr>
          <w:color w:val="auto"/>
          <w:sz w:val="22"/>
          <w:szCs w:val="22"/>
          <w:shd w:val="clear" w:color="auto" w:fill="FFFFFF"/>
        </w:rPr>
        <w:t>iv</w:t>
      </w:r>
      <w:r w:rsidR="00197FB2" w:rsidRPr="00625DF2">
        <w:rPr>
          <w:color w:val="auto"/>
          <w:sz w:val="22"/>
          <w:szCs w:val="22"/>
          <w:shd w:val="clear" w:color="auto" w:fill="FFFFFF"/>
        </w:rPr>
        <w:t xml:space="preserve"> The </w:t>
      </w:r>
      <w:r w:rsidR="001673C0" w:rsidRPr="00625DF2">
        <w:rPr>
          <w:color w:val="auto"/>
          <w:sz w:val="22"/>
          <w:szCs w:val="22"/>
          <w:shd w:val="clear" w:color="auto" w:fill="FFFFFF"/>
        </w:rPr>
        <w:t>student</w:t>
      </w:r>
      <w:r w:rsidR="00197FB2" w:rsidRPr="00625DF2">
        <w:rPr>
          <w:color w:val="auto"/>
          <w:sz w:val="22"/>
          <w:szCs w:val="22"/>
          <w:shd w:val="clear" w:color="auto" w:fill="FFFFFF"/>
        </w:rPr>
        <w:t xml:space="preserve">’s performance was adversely affected by extenuating </w:t>
      </w:r>
      <w:r>
        <w:rPr>
          <w:color w:val="auto"/>
          <w:sz w:val="22"/>
          <w:szCs w:val="22"/>
          <w:shd w:val="clear" w:color="auto" w:fill="FFFFFF"/>
        </w:rPr>
        <w:tab/>
      </w:r>
      <w:r w:rsidR="00197FB2" w:rsidRPr="00625DF2">
        <w:rPr>
          <w:color w:val="auto"/>
          <w:sz w:val="22"/>
          <w:szCs w:val="22"/>
          <w:shd w:val="clear" w:color="auto" w:fill="FFFFFF"/>
        </w:rPr>
        <w:t xml:space="preserve">circumstances not previously submitted (ONLY where late submission of extenuating </w:t>
      </w:r>
      <w:r>
        <w:rPr>
          <w:color w:val="auto"/>
          <w:sz w:val="22"/>
          <w:szCs w:val="22"/>
          <w:shd w:val="clear" w:color="auto" w:fill="FFFFFF"/>
        </w:rPr>
        <w:tab/>
      </w:r>
      <w:r w:rsidR="00197FB2" w:rsidRPr="00625DF2">
        <w:rPr>
          <w:color w:val="auto"/>
          <w:sz w:val="22"/>
          <w:szCs w:val="22"/>
          <w:shd w:val="clear" w:color="auto" w:fill="FFFFFF"/>
        </w:rPr>
        <w:t>circumstances has been approved</w:t>
      </w:r>
      <w:r w:rsidR="001673C0" w:rsidRPr="00625DF2">
        <w:rPr>
          <w:color w:val="auto"/>
          <w:sz w:val="22"/>
          <w:szCs w:val="22"/>
          <w:shd w:val="clear" w:color="auto" w:fill="FFFFFF"/>
        </w:rPr>
        <w:t>)</w:t>
      </w:r>
      <w:r w:rsidR="00197FB2" w:rsidRPr="00625DF2">
        <w:rPr>
          <w:color w:val="auto"/>
          <w:sz w:val="22"/>
          <w:szCs w:val="22"/>
        </w:rPr>
        <w:br/>
      </w:r>
      <w:r w:rsidR="00197FB2" w:rsidRPr="00625DF2">
        <w:rPr>
          <w:color w:val="auto"/>
          <w:sz w:val="22"/>
          <w:szCs w:val="22"/>
          <w:shd w:val="clear" w:color="auto" w:fill="FFFFFF"/>
        </w:rPr>
        <w:tab/>
        <w:t xml:space="preserve">v) Significant changes were made to a course without being properly communicated </w:t>
      </w:r>
      <w:r w:rsidR="00197FB2" w:rsidRPr="00625DF2">
        <w:rPr>
          <w:color w:val="auto"/>
          <w:sz w:val="22"/>
          <w:szCs w:val="22"/>
          <w:shd w:val="clear" w:color="auto" w:fill="FFFFFF"/>
        </w:rPr>
        <w:tab/>
        <w:t xml:space="preserve">and/or were </w:t>
      </w:r>
      <w:r w:rsidR="001673C0" w:rsidRPr="00625DF2">
        <w:rPr>
          <w:color w:val="auto"/>
          <w:sz w:val="22"/>
          <w:szCs w:val="22"/>
          <w:shd w:val="clear" w:color="auto" w:fill="FFFFFF"/>
        </w:rPr>
        <w:t>not properly taken into account</w:t>
      </w:r>
      <w:r w:rsidR="00197FB2" w:rsidRPr="00625DF2">
        <w:rPr>
          <w:color w:val="auto"/>
          <w:sz w:val="22"/>
          <w:szCs w:val="22"/>
        </w:rPr>
        <w:br/>
      </w:r>
      <w:r w:rsidR="00197FB2" w:rsidRPr="00625DF2">
        <w:rPr>
          <w:color w:val="auto"/>
          <w:sz w:val="22"/>
          <w:szCs w:val="22"/>
          <w:shd w:val="clear" w:color="auto" w:fill="FFFFFF"/>
        </w:rPr>
        <w:tab/>
        <w:t>v</w:t>
      </w:r>
      <w:r>
        <w:rPr>
          <w:color w:val="auto"/>
          <w:sz w:val="22"/>
          <w:szCs w:val="22"/>
          <w:shd w:val="clear" w:color="auto" w:fill="FFFFFF"/>
        </w:rPr>
        <w:t>i</w:t>
      </w:r>
      <w:r w:rsidR="00197FB2" w:rsidRPr="00625DF2">
        <w:rPr>
          <w:color w:val="auto"/>
          <w:sz w:val="22"/>
          <w:szCs w:val="22"/>
          <w:shd w:val="clear" w:color="auto" w:fill="FFFFFF"/>
        </w:rPr>
        <w:t>) The teaching, supervision or research tra</w:t>
      </w:r>
      <w:r w:rsidR="001673C0" w:rsidRPr="00625DF2">
        <w:rPr>
          <w:color w:val="auto"/>
          <w:sz w:val="22"/>
          <w:szCs w:val="22"/>
          <w:shd w:val="clear" w:color="auto" w:fill="FFFFFF"/>
        </w:rPr>
        <w:t>ining provided was insufficient</w:t>
      </w:r>
      <w:r w:rsidR="00197FB2" w:rsidRPr="00625DF2">
        <w:rPr>
          <w:color w:val="auto"/>
          <w:sz w:val="22"/>
          <w:szCs w:val="22"/>
        </w:rPr>
        <w:br/>
      </w:r>
      <w:r w:rsidR="00197FB2" w:rsidRPr="00625DF2">
        <w:rPr>
          <w:color w:val="auto"/>
          <w:sz w:val="22"/>
          <w:szCs w:val="22"/>
          <w:shd w:val="clear" w:color="auto" w:fill="FFFFFF"/>
        </w:rPr>
        <w:tab/>
        <w:t>vi</w:t>
      </w:r>
      <w:r>
        <w:rPr>
          <w:color w:val="auto"/>
          <w:sz w:val="22"/>
          <w:szCs w:val="22"/>
          <w:shd w:val="clear" w:color="auto" w:fill="FFFFFF"/>
        </w:rPr>
        <w:t>i</w:t>
      </w:r>
      <w:r w:rsidR="00197FB2" w:rsidRPr="00625DF2">
        <w:rPr>
          <w:color w:val="auto"/>
          <w:sz w:val="22"/>
          <w:szCs w:val="22"/>
          <w:shd w:val="clear" w:color="auto" w:fill="FFFFFF"/>
        </w:rPr>
        <w:t>) Extenuating circumstances were not fully and properly consid</w:t>
      </w:r>
      <w:r w:rsidR="001673C0" w:rsidRPr="00625DF2">
        <w:rPr>
          <w:color w:val="auto"/>
          <w:sz w:val="22"/>
          <w:szCs w:val="22"/>
          <w:shd w:val="clear" w:color="auto" w:fill="FFFFFF"/>
        </w:rPr>
        <w:t>ered</w:t>
      </w:r>
      <w:r w:rsidR="00197FB2" w:rsidRPr="00625DF2">
        <w:rPr>
          <w:color w:val="auto"/>
          <w:sz w:val="22"/>
          <w:szCs w:val="22"/>
        </w:rPr>
        <w:br/>
      </w:r>
      <w:r w:rsidR="00197FB2" w:rsidRPr="00625DF2">
        <w:rPr>
          <w:color w:val="auto"/>
          <w:sz w:val="22"/>
          <w:szCs w:val="22"/>
          <w:shd w:val="clear" w:color="auto" w:fill="FFFFFF"/>
        </w:rPr>
        <w:tab/>
        <w:t>vii</w:t>
      </w:r>
      <w:r>
        <w:rPr>
          <w:color w:val="auto"/>
          <w:sz w:val="22"/>
          <w:szCs w:val="22"/>
          <w:shd w:val="clear" w:color="auto" w:fill="FFFFFF"/>
        </w:rPr>
        <w:t>i</w:t>
      </w:r>
      <w:r w:rsidR="00197FB2" w:rsidRPr="00625DF2">
        <w:rPr>
          <w:color w:val="auto"/>
          <w:sz w:val="22"/>
          <w:szCs w:val="22"/>
          <w:shd w:val="clear" w:color="auto" w:fill="FFFFFF"/>
        </w:rPr>
        <w:t xml:space="preserve">) Natural Justice dictates that the </w:t>
      </w:r>
      <w:r w:rsidR="001673C0" w:rsidRPr="00625DF2">
        <w:rPr>
          <w:color w:val="auto"/>
          <w:sz w:val="22"/>
          <w:szCs w:val="22"/>
          <w:shd w:val="clear" w:color="auto" w:fill="FFFFFF"/>
        </w:rPr>
        <w:t>Appeal be upheld</w:t>
      </w:r>
      <w:r w:rsidR="00197FB2" w:rsidRPr="00625DF2">
        <w:rPr>
          <w:color w:val="auto"/>
          <w:sz w:val="22"/>
          <w:szCs w:val="22"/>
        </w:rPr>
        <w:br/>
      </w:r>
      <w:r w:rsidR="00197FB2" w:rsidRPr="00625DF2">
        <w:rPr>
          <w:color w:val="auto"/>
          <w:sz w:val="22"/>
          <w:szCs w:val="22"/>
          <w:shd w:val="clear" w:color="auto" w:fill="FFFFFF"/>
        </w:rPr>
        <w:tab/>
        <w:t>i</w:t>
      </w:r>
      <w:r>
        <w:rPr>
          <w:color w:val="auto"/>
          <w:sz w:val="22"/>
          <w:szCs w:val="22"/>
          <w:shd w:val="clear" w:color="auto" w:fill="FFFFFF"/>
        </w:rPr>
        <w:t>x</w:t>
      </w:r>
      <w:r w:rsidR="00197FB2" w:rsidRPr="00625DF2">
        <w:rPr>
          <w:color w:val="auto"/>
          <w:sz w:val="22"/>
          <w:szCs w:val="22"/>
          <w:shd w:val="clear" w:color="auto" w:fill="FFFFFF"/>
        </w:rPr>
        <w:t xml:space="preserve">) The learning support provided was </w:t>
      </w:r>
      <w:r w:rsidR="001673C0" w:rsidRPr="00625DF2">
        <w:rPr>
          <w:color w:val="auto"/>
          <w:sz w:val="22"/>
          <w:szCs w:val="22"/>
          <w:shd w:val="clear" w:color="auto" w:fill="FFFFFF"/>
        </w:rPr>
        <w:t>unsatisfactory or inappropriate</w:t>
      </w:r>
      <w:r w:rsidR="00197FB2" w:rsidRPr="00625DF2">
        <w:rPr>
          <w:color w:val="auto"/>
          <w:sz w:val="22"/>
          <w:szCs w:val="22"/>
        </w:rPr>
        <w:br/>
      </w:r>
      <w:r w:rsidR="00197FB2" w:rsidRPr="00625DF2">
        <w:rPr>
          <w:color w:val="auto"/>
          <w:sz w:val="22"/>
          <w:szCs w:val="22"/>
        </w:rPr>
        <w:br/>
      </w:r>
      <w:r w:rsidR="00197FB2" w:rsidRPr="00625DF2">
        <w:rPr>
          <w:color w:val="auto"/>
          <w:sz w:val="22"/>
          <w:szCs w:val="22"/>
          <w:shd w:val="clear" w:color="auto" w:fill="FFFFFF"/>
        </w:rPr>
        <w:t xml:space="preserve">8.2 </w:t>
      </w:r>
      <w:r w:rsidR="00197FB2" w:rsidRPr="00625DF2">
        <w:rPr>
          <w:color w:val="auto"/>
          <w:sz w:val="22"/>
          <w:szCs w:val="22"/>
          <w:shd w:val="clear" w:color="auto" w:fill="FFFFFF"/>
        </w:rPr>
        <w:tab/>
        <w:t xml:space="preserve">Stage One </w:t>
      </w:r>
      <w:r w:rsidR="00313CCB" w:rsidRPr="00625DF2">
        <w:rPr>
          <w:color w:val="auto"/>
          <w:sz w:val="22"/>
          <w:szCs w:val="22"/>
          <w:shd w:val="clear" w:color="auto" w:fill="FFFFFF"/>
        </w:rPr>
        <w:t xml:space="preserve">Academic </w:t>
      </w:r>
      <w:r w:rsidR="001673C0" w:rsidRPr="00625DF2">
        <w:rPr>
          <w:color w:val="auto"/>
          <w:sz w:val="22"/>
          <w:szCs w:val="22"/>
          <w:shd w:val="clear" w:color="auto" w:fill="FFFFFF"/>
        </w:rPr>
        <w:t>Complaints</w:t>
      </w:r>
      <w:r w:rsidR="00197FB2" w:rsidRPr="00625DF2">
        <w:rPr>
          <w:color w:val="auto"/>
          <w:sz w:val="22"/>
          <w:szCs w:val="22"/>
          <w:shd w:val="clear" w:color="auto" w:fill="FFFFFF"/>
        </w:rPr>
        <w:t xml:space="preserve"> will be upheld where any of the following are found:</w:t>
      </w:r>
      <w:r w:rsidR="00197FB2" w:rsidRPr="00625DF2">
        <w:rPr>
          <w:color w:val="auto"/>
          <w:sz w:val="22"/>
          <w:szCs w:val="22"/>
        </w:rPr>
        <w:br/>
      </w:r>
      <w:r w:rsidR="00197FB2" w:rsidRPr="00625DF2">
        <w:rPr>
          <w:color w:val="auto"/>
          <w:sz w:val="22"/>
          <w:szCs w:val="22"/>
        </w:rPr>
        <w:br/>
      </w:r>
      <w:r w:rsidR="00197FB2" w:rsidRPr="00625DF2">
        <w:rPr>
          <w:color w:val="auto"/>
          <w:sz w:val="22"/>
          <w:szCs w:val="22"/>
          <w:shd w:val="clear" w:color="auto" w:fill="FFFFFF"/>
        </w:rPr>
        <w:tab/>
      </w:r>
      <w:proofErr w:type="spellStart"/>
      <w:r w:rsidR="00197FB2" w:rsidRPr="00625DF2">
        <w:rPr>
          <w:color w:val="auto"/>
          <w:sz w:val="22"/>
          <w:szCs w:val="22"/>
          <w:shd w:val="clear" w:color="auto" w:fill="FFFFFF"/>
        </w:rPr>
        <w:t>i</w:t>
      </w:r>
      <w:proofErr w:type="spellEnd"/>
      <w:r w:rsidR="00197FB2" w:rsidRPr="00625DF2">
        <w:rPr>
          <w:color w:val="auto"/>
          <w:sz w:val="22"/>
          <w:szCs w:val="22"/>
          <w:shd w:val="clear" w:color="auto" w:fill="FFFFFF"/>
        </w:rPr>
        <w:t xml:space="preserve">) Correct procedures were </w:t>
      </w:r>
      <w:r w:rsidR="001673C0" w:rsidRPr="00625DF2">
        <w:rPr>
          <w:color w:val="auto"/>
          <w:sz w:val="22"/>
          <w:szCs w:val="22"/>
          <w:shd w:val="clear" w:color="auto" w:fill="FFFFFF"/>
        </w:rPr>
        <w:t>not followed</w:t>
      </w:r>
      <w:r w:rsidR="00197FB2" w:rsidRPr="00625DF2">
        <w:rPr>
          <w:color w:val="auto"/>
          <w:sz w:val="22"/>
          <w:szCs w:val="22"/>
        </w:rPr>
        <w:br/>
      </w:r>
      <w:r w:rsidR="00197FB2" w:rsidRPr="00625DF2">
        <w:rPr>
          <w:color w:val="auto"/>
          <w:sz w:val="22"/>
          <w:szCs w:val="22"/>
          <w:shd w:val="clear" w:color="auto" w:fill="FFFFFF"/>
        </w:rPr>
        <w:tab/>
        <w:t xml:space="preserve">ii) The </w:t>
      </w:r>
      <w:r w:rsidR="001673C0" w:rsidRPr="00625DF2">
        <w:rPr>
          <w:color w:val="auto"/>
          <w:sz w:val="22"/>
          <w:szCs w:val="22"/>
          <w:shd w:val="clear" w:color="auto" w:fill="FFFFFF"/>
        </w:rPr>
        <w:t>student</w:t>
      </w:r>
      <w:r w:rsidR="00197FB2" w:rsidRPr="00625DF2">
        <w:rPr>
          <w:color w:val="auto"/>
          <w:sz w:val="22"/>
          <w:szCs w:val="22"/>
          <w:shd w:val="clear" w:color="auto" w:fill="FFFFFF"/>
        </w:rPr>
        <w:t xml:space="preserve"> ex</w:t>
      </w:r>
      <w:r w:rsidR="001673C0" w:rsidRPr="00625DF2">
        <w:rPr>
          <w:color w:val="auto"/>
          <w:sz w:val="22"/>
          <w:szCs w:val="22"/>
          <w:shd w:val="clear" w:color="auto" w:fill="FFFFFF"/>
        </w:rPr>
        <w:t>perienced prejudice and/or bias</w:t>
      </w:r>
      <w:r w:rsidR="00197FB2" w:rsidRPr="00625DF2">
        <w:rPr>
          <w:color w:val="auto"/>
          <w:sz w:val="22"/>
          <w:szCs w:val="22"/>
        </w:rPr>
        <w:br/>
      </w:r>
      <w:r w:rsidR="00197FB2" w:rsidRPr="00625DF2">
        <w:rPr>
          <w:color w:val="auto"/>
          <w:sz w:val="22"/>
          <w:szCs w:val="22"/>
          <w:shd w:val="clear" w:color="auto" w:fill="FFFFFF"/>
        </w:rPr>
        <w:tab/>
        <w:t xml:space="preserve">iii) Significant changes were made to a course without being properly communicated </w:t>
      </w:r>
      <w:r w:rsidR="00197FB2" w:rsidRPr="00625DF2">
        <w:rPr>
          <w:color w:val="auto"/>
          <w:sz w:val="22"/>
          <w:szCs w:val="22"/>
          <w:shd w:val="clear" w:color="auto" w:fill="FFFFFF"/>
        </w:rPr>
        <w:tab/>
        <w:t xml:space="preserve">and/or were </w:t>
      </w:r>
      <w:r w:rsidR="001673C0" w:rsidRPr="00625DF2">
        <w:rPr>
          <w:color w:val="auto"/>
          <w:sz w:val="22"/>
          <w:szCs w:val="22"/>
          <w:shd w:val="clear" w:color="auto" w:fill="FFFFFF"/>
        </w:rPr>
        <w:t>not properly taken into account</w:t>
      </w:r>
      <w:r w:rsidR="00197FB2" w:rsidRPr="00625DF2">
        <w:rPr>
          <w:color w:val="auto"/>
          <w:sz w:val="22"/>
          <w:szCs w:val="22"/>
        </w:rPr>
        <w:br/>
      </w:r>
      <w:r w:rsidR="00197FB2" w:rsidRPr="00625DF2">
        <w:rPr>
          <w:color w:val="auto"/>
          <w:sz w:val="22"/>
          <w:szCs w:val="22"/>
          <w:shd w:val="clear" w:color="auto" w:fill="FFFFFF"/>
        </w:rPr>
        <w:tab/>
        <w:t>iv) The teaching, supervision or research training provided</w:t>
      </w:r>
      <w:r w:rsidR="001673C0" w:rsidRPr="00625DF2">
        <w:rPr>
          <w:color w:val="auto"/>
          <w:sz w:val="22"/>
          <w:szCs w:val="22"/>
          <w:shd w:val="clear" w:color="auto" w:fill="FFFFFF"/>
        </w:rPr>
        <w:t xml:space="preserve"> was insufficient</w:t>
      </w:r>
      <w:r w:rsidR="00197FB2" w:rsidRPr="00625DF2">
        <w:rPr>
          <w:color w:val="auto"/>
          <w:sz w:val="22"/>
          <w:szCs w:val="22"/>
        </w:rPr>
        <w:br/>
      </w:r>
      <w:r w:rsidR="00197FB2" w:rsidRPr="00625DF2">
        <w:rPr>
          <w:color w:val="auto"/>
          <w:sz w:val="22"/>
          <w:szCs w:val="22"/>
          <w:shd w:val="clear" w:color="auto" w:fill="FFFFFF"/>
        </w:rPr>
        <w:tab/>
        <w:t xml:space="preserve">v) Natural Justice dictates that the </w:t>
      </w:r>
      <w:r w:rsidR="001673C0" w:rsidRPr="00625DF2">
        <w:rPr>
          <w:color w:val="auto"/>
          <w:sz w:val="22"/>
          <w:szCs w:val="22"/>
          <w:shd w:val="clear" w:color="auto" w:fill="FFFFFF"/>
        </w:rPr>
        <w:t>Complaint be upheld</w:t>
      </w:r>
      <w:r w:rsidR="00197FB2" w:rsidRPr="00625DF2">
        <w:rPr>
          <w:color w:val="auto"/>
          <w:sz w:val="22"/>
          <w:szCs w:val="22"/>
        </w:rPr>
        <w:br/>
      </w:r>
      <w:r w:rsidR="00197FB2" w:rsidRPr="00625DF2">
        <w:rPr>
          <w:color w:val="auto"/>
          <w:sz w:val="22"/>
          <w:szCs w:val="22"/>
          <w:shd w:val="clear" w:color="auto" w:fill="FFFFFF"/>
        </w:rPr>
        <w:tab/>
        <w:t xml:space="preserve">vi) The learning support provided was </w:t>
      </w:r>
      <w:r w:rsidR="001673C0" w:rsidRPr="00625DF2">
        <w:rPr>
          <w:color w:val="auto"/>
          <w:sz w:val="22"/>
          <w:szCs w:val="22"/>
          <w:shd w:val="clear" w:color="auto" w:fill="FFFFFF"/>
        </w:rPr>
        <w:t>unsatisfactory or inappropriate</w:t>
      </w:r>
      <w:r w:rsidR="00197FB2" w:rsidRPr="00625DF2">
        <w:rPr>
          <w:color w:val="auto"/>
          <w:sz w:val="22"/>
          <w:szCs w:val="22"/>
        </w:rPr>
        <w:br/>
      </w:r>
      <w:r w:rsidR="00197FB2" w:rsidRPr="00625DF2">
        <w:rPr>
          <w:color w:val="auto"/>
          <w:sz w:val="22"/>
          <w:szCs w:val="22"/>
        </w:rPr>
        <w:br/>
      </w:r>
      <w:r w:rsidR="00197FB2" w:rsidRPr="00625DF2">
        <w:rPr>
          <w:color w:val="auto"/>
          <w:sz w:val="22"/>
          <w:szCs w:val="22"/>
          <w:shd w:val="clear" w:color="auto" w:fill="FFFFFF"/>
        </w:rPr>
        <w:t xml:space="preserve">8.3 </w:t>
      </w:r>
      <w:r w:rsidR="00197FB2" w:rsidRPr="00625DF2">
        <w:rPr>
          <w:color w:val="auto"/>
          <w:sz w:val="22"/>
          <w:szCs w:val="22"/>
          <w:shd w:val="clear" w:color="auto" w:fill="FFFFFF"/>
        </w:rPr>
        <w:tab/>
        <w:t xml:space="preserve">The possible remedies to an upheld </w:t>
      </w:r>
      <w:r w:rsidR="001673C0" w:rsidRPr="00625DF2">
        <w:rPr>
          <w:color w:val="auto"/>
          <w:sz w:val="22"/>
          <w:szCs w:val="22"/>
          <w:shd w:val="clear" w:color="auto" w:fill="FFFFFF"/>
        </w:rPr>
        <w:t>Complaint</w:t>
      </w:r>
      <w:r w:rsidR="00197FB2" w:rsidRPr="00625DF2">
        <w:rPr>
          <w:color w:val="auto"/>
          <w:sz w:val="22"/>
          <w:szCs w:val="22"/>
          <w:shd w:val="clear" w:color="auto" w:fill="FFFFFF"/>
        </w:rPr>
        <w:t xml:space="preserve"> will, by the nature of </w:t>
      </w:r>
      <w:r w:rsidR="001673C0" w:rsidRPr="00625DF2">
        <w:rPr>
          <w:color w:val="auto"/>
          <w:sz w:val="22"/>
          <w:szCs w:val="22"/>
          <w:shd w:val="clear" w:color="auto" w:fill="FFFFFF"/>
        </w:rPr>
        <w:t>Complaints</w:t>
      </w:r>
      <w:r w:rsidR="00197FB2" w:rsidRPr="00625DF2">
        <w:rPr>
          <w:color w:val="auto"/>
          <w:sz w:val="22"/>
          <w:szCs w:val="22"/>
          <w:shd w:val="clear" w:color="auto" w:fill="FFFFFF"/>
        </w:rPr>
        <w:t xml:space="preserve">, be </w:t>
      </w:r>
      <w:r w:rsidR="00197FB2" w:rsidRPr="00625DF2">
        <w:rPr>
          <w:color w:val="auto"/>
          <w:sz w:val="22"/>
          <w:szCs w:val="22"/>
          <w:shd w:val="clear" w:color="auto" w:fill="FFFFFF"/>
        </w:rPr>
        <w:tab/>
        <w:t xml:space="preserve">too individual to summarise here. They shall be determined by the </w:t>
      </w:r>
      <w:r w:rsidR="001673C0" w:rsidRPr="00625DF2">
        <w:rPr>
          <w:color w:val="auto"/>
          <w:sz w:val="22"/>
          <w:szCs w:val="22"/>
          <w:shd w:val="clear" w:color="auto" w:fill="FFFFFF"/>
        </w:rPr>
        <w:t>Appeal</w:t>
      </w:r>
      <w:r w:rsidR="00197FB2" w:rsidRPr="00625DF2">
        <w:rPr>
          <w:color w:val="auto"/>
          <w:sz w:val="22"/>
          <w:szCs w:val="22"/>
          <w:shd w:val="clear" w:color="auto" w:fill="FFFFFF"/>
        </w:rPr>
        <w:t>/</w:t>
      </w:r>
      <w:r w:rsidR="001673C0" w:rsidRPr="00625DF2">
        <w:rPr>
          <w:color w:val="auto"/>
          <w:sz w:val="22"/>
          <w:szCs w:val="22"/>
          <w:shd w:val="clear" w:color="auto" w:fill="FFFFFF"/>
        </w:rPr>
        <w:t>Complaint</w:t>
      </w:r>
      <w:r w:rsidR="00197FB2" w:rsidRPr="00625DF2">
        <w:rPr>
          <w:color w:val="auto"/>
          <w:sz w:val="22"/>
          <w:szCs w:val="22"/>
          <w:shd w:val="clear" w:color="auto" w:fill="FFFFFF"/>
        </w:rPr>
        <w:t xml:space="preserve"> </w:t>
      </w:r>
      <w:r w:rsidR="00197FB2" w:rsidRPr="00625DF2">
        <w:rPr>
          <w:color w:val="auto"/>
          <w:sz w:val="22"/>
          <w:szCs w:val="22"/>
          <w:shd w:val="clear" w:color="auto" w:fill="FFFFFF"/>
        </w:rPr>
        <w:tab/>
        <w:t xml:space="preserve">Reviewer, will not involve any adjustment to academic outcomes (since academic </w:t>
      </w:r>
      <w:r w:rsidR="00197FB2" w:rsidRPr="00625DF2">
        <w:rPr>
          <w:color w:val="auto"/>
          <w:sz w:val="22"/>
          <w:szCs w:val="22"/>
          <w:shd w:val="clear" w:color="auto" w:fill="FFFFFF"/>
        </w:rPr>
        <w:tab/>
        <w:t xml:space="preserve">outcomes must be addressed through the </w:t>
      </w:r>
      <w:r w:rsidR="001673C0" w:rsidRPr="00625DF2">
        <w:rPr>
          <w:color w:val="auto"/>
          <w:sz w:val="22"/>
          <w:szCs w:val="22"/>
          <w:shd w:val="clear" w:color="auto" w:fill="FFFFFF"/>
        </w:rPr>
        <w:t>Appeals</w:t>
      </w:r>
      <w:r w:rsidR="00197FB2" w:rsidRPr="00625DF2">
        <w:rPr>
          <w:color w:val="auto"/>
          <w:sz w:val="22"/>
          <w:szCs w:val="22"/>
          <w:shd w:val="clear" w:color="auto" w:fill="FFFFFF"/>
        </w:rPr>
        <w:t xml:space="preserve"> route)</w:t>
      </w:r>
      <w:r w:rsidR="00234803" w:rsidRPr="00625DF2">
        <w:rPr>
          <w:color w:val="auto"/>
          <w:sz w:val="22"/>
          <w:szCs w:val="22"/>
          <w:shd w:val="clear" w:color="auto" w:fill="FFFFFF"/>
        </w:rPr>
        <w:t>.</w:t>
      </w:r>
      <w:r w:rsidR="00197FB2" w:rsidRPr="00625DF2">
        <w:rPr>
          <w:color w:val="auto"/>
          <w:sz w:val="22"/>
          <w:szCs w:val="22"/>
          <w:shd w:val="clear" w:color="auto" w:fill="FFFFFF"/>
        </w:rPr>
        <w:t xml:space="preserve">  </w:t>
      </w:r>
      <w:r w:rsidR="00234803" w:rsidRPr="00625DF2">
        <w:rPr>
          <w:color w:val="auto"/>
          <w:sz w:val="22"/>
          <w:szCs w:val="22"/>
          <w:shd w:val="clear" w:color="auto" w:fill="FFFFFF"/>
        </w:rPr>
        <w:t>W</w:t>
      </w:r>
      <w:r w:rsidR="00197FB2" w:rsidRPr="00625DF2">
        <w:rPr>
          <w:color w:val="auto"/>
          <w:sz w:val="22"/>
          <w:szCs w:val="22"/>
          <w:shd w:val="clear" w:color="auto" w:fill="FFFFFF"/>
        </w:rPr>
        <w:t xml:space="preserve">here a concession </w:t>
      </w:r>
      <w:r w:rsidR="00197FB2" w:rsidRPr="00625DF2">
        <w:rPr>
          <w:color w:val="auto"/>
          <w:sz w:val="22"/>
          <w:szCs w:val="22"/>
          <w:shd w:val="clear" w:color="auto" w:fill="FFFFFF"/>
        </w:rPr>
        <w:tab/>
        <w:t xml:space="preserve">would be needed to allow the proposed remedy to apply, </w:t>
      </w:r>
      <w:r w:rsidR="00B37F49" w:rsidRPr="00625DF2">
        <w:rPr>
          <w:color w:val="auto"/>
          <w:sz w:val="22"/>
          <w:szCs w:val="22"/>
          <w:shd w:val="clear" w:color="auto" w:fill="FFFFFF"/>
        </w:rPr>
        <w:t xml:space="preserve">the </w:t>
      </w:r>
      <w:r w:rsidR="001673C0" w:rsidRPr="00625DF2">
        <w:rPr>
          <w:color w:val="auto"/>
          <w:sz w:val="22"/>
          <w:szCs w:val="22"/>
          <w:shd w:val="clear" w:color="auto" w:fill="FFFFFF"/>
        </w:rPr>
        <w:t>Appeal</w:t>
      </w:r>
      <w:r w:rsidR="00197FB2" w:rsidRPr="00625DF2">
        <w:rPr>
          <w:color w:val="auto"/>
          <w:sz w:val="22"/>
          <w:szCs w:val="22"/>
          <w:shd w:val="clear" w:color="auto" w:fill="FFFFFF"/>
        </w:rPr>
        <w:t>/</w:t>
      </w:r>
      <w:r w:rsidR="001673C0" w:rsidRPr="00625DF2">
        <w:rPr>
          <w:color w:val="auto"/>
          <w:sz w:val="22"/>
          <w:szCs w:val="22"/>
          <w:shd w:val="clear" w:color="auto" w:fill="FFFFFF"/>
        </w:rPr>
        <w:t>Complaint</w:t>
      </w:r>
      <w:r w:rsidR="00197FB2" w:rsidRPr="00625DF2">
        <w:rPr>
          <w:color w:val="auto"/>
          <w:sz w:val="22"/>
          <w:szCs w:val="22"/>
          <w:shd w:val="clear" w:color="auto" w:fill="FFFFFF"/>
        </w:rPr>
        <w:t xml:space="preserve"> </w:t>
      </w:r>
      <w:r w:rsidR="00224912" w:rsidRPr="00625DF2">
        <w:rPr>
          <w:color w:val="auto"/>
          <w:sz w:val="22"/>
          <w:szCs w:val="22"/>
          <w:shd w:val="clear" w:color="auto" w:fill="FFFFFF"/>
        </w:rPr>
        <w:tab/>
      </w:r>
      <w:r w:rsidR="00197FB2" w:rsidRPr="00625DF2">
        <w:rPr>
          <w:color w:val="auto"/>
          <w:sz w:val="22"/>
          <w:szCs w:val="22"/>
          <w:shd w:val="clear" w:color="auto" w:fill="FFFFFF"/>
        </w:rPr>
        <w:t>Reviewer</w:t>
      </w:r>
      <w:r w:rsidR="00224912" w:rsidRPr="00625DF2">
        <w:rPr>
          <w:color w:val="auto"/>
          <w:sz w:val="22"/>
          <w:szCs w:val="22"/>
          <w:shd w:val="clear" w:color="auto" w:fill="FFFFFF"/>
        </w:rPr>
        <w:t xml:space="preserve"> </w:t>
      </w:r>
      <w:r w:rsidR="00197FB2" w:rsidRPr="00625DF2">
        <w:rPr>
          <w:color w:val="auto"/>
          <w:sz w:val="22"/>
          <w:szCs w:val="22"/>
          <w:shd w:val="clear" w:color="auto" w:fill="FFFFFF"/>
        </w:rPr>
        <w:t xml:space="preserve">should seek advice from the UEA </w:t>
      </w:r>
      <w:r w:rsidR="00E44928">
        <w:rPr>
          <w:color w:val="auto"/>
          <w:sz w:val="22"/>
          <w:szCs w:val="22"/>
          <w:shd w:val="clear" w:color="auto" w:fill="FFFFFF"/>
        </w:rPr>
        <w:t xml:space="preserve">Associate PVC Academic Partnerships </w:t>
      </w:r>
      <w:r w:rsidR="00E44928">
        <w:rPr>
          <w:color w:val="auto"/>
          <w:sz w:val="22"/>
          <w:szCs w:val="22"/>
          <w:shd w:val="clear" w:color="auto" w:fill="FFFFFF"/>
        </w:rPr>
        <w:tab/>
        <w:t>and Apprenticeships</w:t>
      </w:r>
      <w:r w:rsidR="00197FB2" w:rsidRPr="00625DF2">
        <w:rPr>
          <w:color w:val="auto"/>
          <w:sz w:val="22"/>
          <w:szCs w:val="22"/>
          <w:shd w:val="clear" w:color="auto" w:fill="FFFFFF"/>
        </w:rPr>
        <w:t xml:space="preserve"> (through </w:t>
      </w:r>
      <w:r w:rsidR="00313CCB" w:rsidRPr="00625DF2">
        <w:rPr>
          <w:color w:val="auto"/>
          <w:sz w:val="22"/>
          <w:szCs w:val="22"/>
          <w:shd w:val="clear" w:color="auto" w:fill="FFFFFF"/>
        </w:rPr>
        <w:t xml:space="preserve">Academic </w:t>
      </w:r>
      <w:r w:rsidR="00197FB2" w:rsidRPr="00625DF2">
        <w:rPr>
          <w:color w:val="auto"/>
          <w:sz w:val="22"/>
          <w:szCs w:val="22"/>
          <w:shd w:val="clear" w:color="auto" w:fill="FFFFFF"/>
        </w:rPr>
        <w:t xml:space="preserve">Partnerships </w:t>
      </w:r>
      <w:r w:rsidR="007411F6" w:rsidRPr="00625DF2">
        <w:rPr>
          <w:color w:val="auto"/>
          <w:sz w:val="22"/>
          <w:szCs w:val="22"/>
          <w:shd w:val="clear" w:color="auto" w:fill="FFFFFF"/>
        </w:rPr>
        <w:t>at the University</w:t>
      </w:r>
      <w:r w:rsidR="00197FB2" w:rsidRPr="00625DF2">
        <w:rPr>
          <w:color w:val="auto"/>
          <w:sz w:val="22"/>
          <w:szCs w:val="22"/>
          <w:shd w:val="clear" w:color="auto" w:fill="FFFFFF"/>
        </w:rPr>
        <w:t>).</w:t>
      </w:r>
      <w:r w:rsidR="00197FB2" w:rsidRPr="00625DF2">
        <w:rPr>
          <w:color w:val="auto"/>
          <w:sz w:val="22"/>
          <w:szCs w:val="22"/>
        </w:rPr>
        <w:br/>
      </w:r>
      <w:r w:rsidR="00197FB2" w:rsidRPr="00625DF2">
        <w:rPr>
          <w:color w:val="auto"/>
          <w:sz w:val="22"/>
          <w:szCs w:val="22"/>
        </w:rPr>
        <w:br/>
      </w:r>
      <w:r w:rsidR="00197FB2" w:rsidRPr="00625DF2">
        <w:rPr>
          <w:color w:val="auto"/>
          <w:sz w:val="22"/>
          <w:szCs w:val="22"/>
          <w:shd w:val="clear" w:color="auto" w:fill="FFFFFF"/>
        </w:rPr>
        <w:t>8.</w:t>
      </w:r>
      <w:r w:rsidR="007D3A72" w:rsidRPr="00625DF2">
        <w:rPr>
          <w:color w:val="auto"/>
          <w:sz w:val="22"/>
          <w:szCs w:val="22"/>
          <w:shd w:val="clear" w:color="auto" w:fill="FFFFFF"/>
        </w:rPr>
        <w:t>4</w:t>
      </w:r>
      <w:r w:rsidR="00197FB2" w:rsidRPr="00625DF2">
        <w:rPr>
          <w:color w:val="auto"/>
          <w:sz w:val="22"/>
          <w:szCs w:val="22"/>
          <w:shd w:val="clear" w:color="auto" w:fill="FFFFFF"/>
        </w:rPr>
        <w:t xml:space="preserve"> </w:t>
      </w:r>
      <w:r w:rsidR="007D3A72" w:rsidRPr="00625DF2">
        <w:rPr>
          <w:color w:val="auto"/>
          <w:sz w:val="22"/>
          <w:szCs w:val="22"/>
          <w:shd w:val="clear" w:color="auto" w:fill="FFFFFF"/>
        </w:rPr>
        <w:tab/>
      </w:r>
      <w:r w:rsidR="00197FB2" w:rsidRPr="00625DF2">
        <w:rPr>
          <w:color w:val="auto"/>
          <w:sz w:val="22"/>
          <w:szCs w:val="22"/>
          <w:shd w:val="clear" w:color="auto" w:fill="FFFFFF"/>
        </w:rPr>
        <w:t>The</w:t>
      </w:r>
      <w:r w:rsidR="00313CCB" w:rsidRPr="00625DF2">
        <w:rPr>
          <w:color w:val="auto"/>
          <w:sz w:val="22"/>
          <w:szCs w:val="22"/>
          <w:shd w:val="clear" w:color="auto" w:fill="FFFFFF"/>
        </w:rPr>
        <w:t xml:space="preserve"> </w:t>
      </w:r>
      <w:r w:rsidR="001673C0" w:rsidRPr="00625DF2">
        <w:rPr>
          <w:color w:val="auto"/>
          <w:sz w:val="22"/>
          <w:szCs w:val="22"/>
          <w:shd w:val="clear" w:color="auto" w:fill="FFFFFF"/>
        </w:rPr>
        <w:t>Appeal</w:t>
      </w:r>
      <w:r w:rsidR="007D3A72" w:rsidRPr="00625DF2">
        <w:rPr>
          <w:color w:val="auto"/>
          <w:sz w:val="22"/>
          <w:szCs w:val="22"/>
          <w:shd w:val="clear" w:color="auto" w:fill="FFFFFF"/>
        </w:rPr>
        <w:t>/</w:t>
      </w:r>
      <w:r w:rsidR="001673C0" w:rsidRPr="00625DF2">
        <w:rPr>
          <w:color w:val="auto"/>
          <w:sz w:val="22"/>
          <w:szCs w:val="22"/>
          <w:shd w:val="clear" w:color="auto" w:fill="FFFFFF"/>
        </w:rPr>
        <w:t>Complaint</w:t>
      </w:r>
      <w:r w:rsidR="007D3A72" w:rsidRPr="00625DF2">
        <w:rPr>
          <w:color w:val="auto"/>
          <w:sz w:val="22"/>
          <w:szCs w:val="22"/>
          <w:shd w:val="clear" w:color="auto" w:fill="FFFFFF"/>
        </w:rPr>
        <w:t xml:space="preserve"> Reviewer </w:t>
      </w:r>
      <w:r w:rsidR="00197FB2" w:rsidRPr="00625DF2">
        <w:rPr>
          <w:color w:val="auto"/>
          <w:sz w:val="22"/>
          <w:szCs w:val="22"/>
          <w:shd w:val="clear" w:color="auto" w:fill="FFFFFF"/>
        </w:rPr>
        <w:t xml:space="preserve">shall have the power to institute the following </w:t>
      </w:r>
      <w:r w:rsidR="00224912" w:rsidRPr="00625DF2">
        <w:rPr>
          <w:color w:val="auto"/>
          <w:sz w:val="22"/>
          <w:szCs w:val="22"/>
          <w:shd w:val="clear" w:color="auto" w:fill="FFFFFF"/>
        </w:rPr>
        <w:tab/>
      </w:r>
      <w:r w:rsidR="00197FB2" w:rsidRPr="00625DF2">
        <w:rPr>
          <w:color w:val="auto"/>
          <w:sz w:val="22"/>
          <w:szCs w:val="22"/>
          <w:shd w:val="clear" w:color="auto" w:fill="FFFFFF"/>
        </w:rPr>
        <w:t xml:space="preserve">actions in respect of upheld </w:t>
      </w:r>
      <w:r w:rsidR="001673C0" w:rsidRPr="00625DF2">
        <w:rPr>
          <w:color w:val="auto"/>
          <w:sz w:val="22"/>
          <w:szCs w:val="22"/>
          <w:shd w:val="clear" w:color="auto" w:fill="FFFFFF"/>
        </w:rPr>
        <w:t>Appeals</w:t>
      </w:r>
      <w:r w:rsidR="00197FB2" w:rsidRPr="00625DF2">
        <w:rPr>
          <w:color w:val="auto"/>
          <w:sz w:val="22"/>
          <w:szCs w:val="22"/>
          <w:shd w:val="clear" w:color="auto" w:fill="FFFFFF"/>
        </w:rPr>
        <w:t>. The precise remedy determined</w:t>
      </w:r>
      <w:r w:rsidR="00224912" w:rsidRPr="00625DF2">
        <w:rPr>
          <w:color w:val="auto"/>
          <w:sz w:val="22"/>
          <w:szCs w:val="22"/>
          <w:shd w:val="clear" w:color="auto" w:fill="FFFFFF"/>
        </w:rPr>
        <w:t xml:space="preserve"> </w:t>
      </w:r>
      <w:r w:rsidR="00197FB2" w:rsidRPr="00625DF2">
        <w:rPr>
          <w:color w:val="auto"/>
          <w:sz w:val="22"/>
          <w:szCs w:val="22"/>
          <w:shd w:val="clear" w:color="auto" w:fill="FFFFFF"/>
        </w:rPr>
        <w:t xml:space="preserve">shall depend </w:t>
      </w:r>
      <w:r w:rsidR="00224912" w:rsidRPr="00625DF2">
        <w:rPr>
          <w:color w:val="auto"/>
          <w:sz w:val="22"/>
          <w:szCs w:val="22"/>
          <w:shd w:val="clear" w:color="auto" w:fill="FFFFFF"/>
        </w:rPr>
        <w:tab/>
      </w:r>
      <w:r w:rsidR="00197FB2" w:rsidRPr="00625DF2">
        <w:rPr>
          <w:color w:val="auto"/>
          <w:sz w:val="22"/>
          <w:szCs w:val="22"/>
          <w:shd w:val="clear" w:color="auto" w:fill="FFFFFF"/>
        </w:rPr>
        <w:t>on the details of the case:</w:t>
      </w:r>
    </w:p>
    <w:p w14:paraId="7B1B6714" w14:textId="77777777" w:rsidR="007D3A72" w:rsidRPr="00625DF2" w:rsidRDefault="00197FB2" w:rsidP="006821C9">
      <w:pPr>
        <w:pStyle w:val="Default"/>
        <w:spacing w:line="276" w:lineRule="auto"/>
        <w:rPr>
          <w:color w:val="auto"/>
          <w:sz w:val="22"/>
          <w:szCs w:val="22"/>
          <w:shd w:val="clear" w:color="auto" w:fill="FFFFFF"/>
        </w:rPr>
      </w:pPr>
      <w:r w:rsidRPr="00625DF2">
        <w:rPr>
          <w:color w:val="auto"/>
          <w:sz w:val="22"/>
          <w:szCs w:val="22"/>
        </w:rPr>
        <w:br/>
      </w:r>
      <w:r w:rsidR="007D3A72" w:rsidRPr="00625DF2">
        <w:rPr>
          <w:color w:val="auto"/>
          <w:sz w:val="22"/>
          <w:szCs w:val="22"/>
          <w:shd w:val="clear" w:color="auto" w:fill="FFFFFF"/>
        </w:rPr>
        <w:tab/>
      </w:r>
      <w:proofErr w:type="spellStart"/>
      <w:r w:rsidRPr="00625DF2">
        <w:rPr>
          <w:color w:val="auto"/>
          <w:sz w:val="22"/>
          <w:szCs w:val="22"/>
          <w:shd w:val="clear" w:color="auto" w:fill="FFFFFF"/>
        </w:rPr>
        <w:t>i</w:t>
      </w:r>
      <w:proofErr w:type="spellEnd"/>
      <w:r w:rsidRPr="00625DF2">
        <w:rPr>
          <w:color w:val="auto"/>
          <w:sz w:val="22"/>
          <w:szCs w:val="22"/>
          <w:shd w:val="clear" w:color="auto" w:fill="FFFFFF"/>
        </w:rPr>
        <w:t>) Reconvene a Board of Examiners to reconsider the academic decision/outcome</w:t>
      </w:r>
      <w:r w:rsidRPr="00625DF2">
        <w:rPr>
          <w:color w:val="auto"/>
          <w:sz w:val="22"/>
          <w:szCs w:val="22"/>
        </w:rPr>
        <w:br/>
      </w:r>
      <w:r w:rsidR="007D3A72" w:rsidRPr="00625DF2">
        <w:rPr>
          <w:color w:val="auto"/>
          <w:sz w:val="22"/>
          <w:szCs w:val="22"/>
          <w:shd w:val="clear" w:color="auto" w:fill="FFFFFF"/>
        </w:rPr>
        <w:tab/>
      </w:r>
      <w:r w:rsidRPr="00625DF2">
        <w:rPr>
          <w:color w:val="auto"/>
          <w:sz w:val="22"/>
          <w:szCs w:val="22"/>
          <w:shd w:val="clear" w:color="auto" w:fill="FFFFFF"/>
        </w:rPr>
        <w:t xml:space="preserve">ii) Recommend to Senate that it instructs the original Examination Board to award a </w:t>
      </w:r>
      <w:r w:rsidR="007D3A72" w:rsidRPr="00625DF2">
        <w:rPr>
          <w:color w:val="auto"/>
          <w:sz w:val="22"/>
          <w:szCs w:val="22"/>
          <w:shd w:val="clear" w:color="auto" w:fill="FFFFFF"/>
        </w:rPr>
        <w:tab/>
      </w:r>
      <w:r w:rsidRPr="00625DF2">
        <w:rPr>
          <w:color w:val="auto"/>
          <w:sz w:val="22"/>
          <w:szCs w:val="22"/>
          <w:shd w:val="clear" w:color="auto" w:fill="FFFFFF"/>
        </w:rPr>
        <w:t>specified classification.</w:t>
      </w:r>
    </w:p>
    <w:p w14:paraId="53F66C61" w14:textId="77777777" w:rsidR="007750D5" w:rsidRDefault="007D3A72" w:rsidP="006821C9">
      <w:pPr>
        <w:pStyle w:val="Default"/>
        <w:spacing w:line="276" w:lineRule="auto"/>
        <w:rPr>
          <w:rStyle w:val="apple-converted-space"/>
          <w:color w:val="auto"/>
          <w:sz w:val="22"/>
          <w:szCs w:val="22"/>
          <w:shd w:val="clear" w:color="auto" w:fill="FFFFFF"/>
        </w:rPr>
      </w:pPr>
      <w:r w:rsidRPr="00625DF2">
        <w:rPr>
          <w:color w:val="auto"/>
          <w:sz w:val="22"/>
          <w:szCs w:val="22"/>
          <w:shd w:val="clear" w:color="auto" w:fill="FFFFFF"/>
        </w:rPr>
        <w:tab/>
        <w:t xml:space="preserve">iii) </w:t>
      </w:r>
      <w:r w:rsidR="00197FB2" w:rsidRPr="00625DF2">
        <w:rPr>
          <w:color w:val="auto"/>
          <w:sz w:val="22"/>
          <w:szCs w:val="22"/>
          <w:shd w:val="clear" w:color="auto" w:fill="FFFFFF"/>
        </w:rPr>
        <w:t>Require the correction of procedural irregularity.</w:t>
      </w:r>
      <w:r w:rsidR="00197FB2" w:rsidRPr="00625DF2">
        <w:rPr>
          <w:color w:val="auto"/>
          <w:sz w:val="22"/>
          <w:szCs w:val="22"/>
        </w:rPr>
        <w:br/>
      </w:r>
      <w:r w:rsidRPr="00625DF2">
        <w:rPr>
          <w:color w:val="auto"/>
          <w:sz w:val="22"/>
          <w:szCs w:val="22"/>
          <w:shd w:val="clear" w:color="auto" w:fill="FFFFFF"/>
        </w:rPr>
        <w:tab/>
        <w:t>i</w:t>
      </w:r>
      <w:r w:rsidR="00197FB2" w:rsidRPr="00625DF2">
        <w:rPr>
          <w:color w:val="auto"/>
          <w:sz w:val="22"/>
          <w:szCs w:val="22"/>
          <w:shd w:val="clear" w:color="auto" w:fill="FFFFFF"/>
        </w:rPr>
        <w:t xml:space="preserve">v) Set aside a penalty applied in relation to work alleged to have been plagiarised or </w:t>
      </w:r>
      <w:r w:rsidRPr="00625DF2">
        <w:rPr>
          <w:color w:val="auto"/>
          <w:sz w:val="22"/>
          <w:szCs w:val="22"/>
          <w:shd w:val="clear" w:color="auto" w:fill="FFFFFF"/>
        </w:rPr>
        <w:tab/>
      </w:r>
      <w:r w:rsidR="00197FB2" w:rsidRPr="00625DF2">
        <w:rPr>
          <w:color w:val="auto"/>
          <w:sz w:val="22"/>
          <w:szCs w:val="22"/>
          <w:shd w:val="clear" w:color="auto" w:fill="FFFFFF"/>
        </w:rPr>
        <w:t>in respect of which there is alleged collusion.</w:t>
      </w:r>
      <w:r w:rsidR="00197FB2" w:rsidRPr="00625DF2">
        <w:rPr>
          <w:rStyle w:val="apple-converted-space"/>
          <w:color w:val="auto"/>
          <w:sz w:val="22"/>
          <w:szCs w:val="22"/>
          <w:shd w:val="clear" w:color="auto" w:fill="FFFFFF"/>
        </w:rPr>
        <w:t> </w:t>
      </w:r>
    </w:p>
    <w:p w14:paraId="073BCE39" w14:textId="7817D9FE" w:rsidR="00BB2DB3" w:rsidRDefault="007750D5" w:rsidP="006821C9">
      <w:pPr>
        <w:pStyle w:val="Default"/>
        <w:spacing w:line="276" w:lineRule="auto"/>
        <w:rPr>
          <w:rStyle w:val="apple-converted-space"/>
          <w:color w:val="auto"/>
          <w:sz w:val="22"/>
          <w:szCs w:val="22"/>
          <w:shd w:val="clear" w:color="auto" w:fill="FFFFFF"/>
        </w:rPr>
      </w:pPr>
      <w:r>
        <w:rPr>
          <w:rStyle w:val="apple-converted-space"/>
          <w:color w:val="auto"/>
          <w:sz w:val="22"/>
          <w:szCs w:val="22"/>
          <w:shd w:val="clear" w:color="auto" w:fill="FFFFFF"/>
        </w:rPr>
        <w:tab/>
      </w:r>
      <w:r w:rsidRPr="00625DF2">
        <w:rPr>
          <w:color w:val="auto"/>
          <w:sz w:val="22"/>
          <w:szCs w:val="22"/>
          <w:shd w:val="clear" w:color="auto" w:fill="FFFFFF"/>
        </w:rPr>
        <w:t xml:space="preserve">v) Require a Plagiarism Officer, not previously involved in the case, to investigate the </w:t>
      </w:r>
      <w:r w:rsidRPr="00625DF2">
        <w:rPr>
          <w:color w:val="auto"/>
          <w:sz w:val="22"/>
          <w:szCs w:val="22"/>
          <w:shd w:val="clear" w:color="auto" w:fill="FFFFFF"/>
        </w:rPr>
        <w:tab/>
        <w:t>case and determine the level of any plagiarism and/ or collusion</w:t>
      </w:r>
      <w:r>
        <w:rPr>
          <w:color w:val="auto"/>
          <w:sz w:val="22"/>
          <w:szCs w:val="22"/>
          <w:shd w:val="clear" w:color="auto" w:fill="FFFFFF"/>
        </w:rPr>
        <w:t xml:space="preserve">, determine any </w:t>
      </w:r>
      <w:r>
        <w:rPr>
          <w:color w:val="auto"/>
          <w:sz w:val="22"/>
          <w:szCs w:val="22"/>
          <w:shd w:val="clear" w:color="auto" w:fill="FFFFFF"/>
        </w:rPr>
        <w:tab/>
        <w:t>penalty and make the relevant decision</w:t>
      </w:r>
      <w:r w:rsidRPr="00625DF2">
        <w:rPr>
          <w:color w:val="auto"/>
          <w:sz w:val="22"/>
          <w:szCs w:val="22"/>
          <w:shd w:val="clear" w:color="auto" w:fill="FFFFFF"/>
        </w:rPr>
        <w:t>.</w:t>
      </w:r>
      <w:r w:rsidRPr="00625DF2">
        <w:rPr>
          <w:rStyle w:val="apple-converted-space"/>
          <w:color w:val="auto"/>
          <w:sz w:val="22"/>
          <w:szCs w:val="22"/>
          <w:shd w:val="clear" w:color="auto" w:fill="FFFFFF"/>
        </w:rPr>
        <w:t> </w:t>
      </w:r>
    </w:p>
    <w:p w14:paraId="715F010F" w14:textId="21984F3C" w:rsidR="001747A8" w:rsidRDefault="001747A8" w:rsidP="001747A8">
      <w:pPr>
        <w:pStyle w:val="Default"/>
        <w:rPr>
          <w:rStyle w:val="apple-converted-space"/>
          <w:color w:val="auto"/>
          <w:sz w:val="22"/>
          <w:szCs w:val="22"/>
          <w:shd w:val="clear" w:color="auto" w:fill="FFFFFF"/>
        </w:rPr>
      </w:pPr>
      <w:r>
        <w:rPr>
          <w:rStyle w:val="apple-converted-space"/>
          <w:color w:val="auto"/>
          <w:sz w:val="22"/>
          <w:szCs w:val="22"/>
          <w:shd w:val="clear" w:color="auto" w:fill="FFFFFF"/>
        </w:rPr>
        <w:tab/>
        <w:t>v</w:t>
      </w:r>
      <w:r w:rsidR="009A5CB7">
        <w:rPr>
          <w:rStyle w:val="apple-converted-space"/>
          <w:color w:val="auto"/>
          <w:sz w:val="22"/>
          <w:szCs w:val="22"/>
          <w:shd w:val="clear" w:color="auto" w:fill="FFFFFF"/>
        </w:rPr>
        <w:t>i</w:t>
      </w:r>
      <w:r>
        <w:rPr>
          <w:rStyle w:val="apple-converted-space"/>
          <w:color w:val="auto"/>
          <w:sz w:val="22"/>
          <w:szCs w:val="22"/>
          <w:shd w:val="clear" w:color="auto" w:fill="FFFFFF"/>
        </w:rPr>
        <w:t>) In respect of a penalty or penalties applied for academic misconduct:</w:t>
      </w:r>
    </w:p>
    <w:p w14:paraId="35EC62E2" w14:textId="77777777" w:rsidR="001747A8" w:rsidRDefault="001747A8" w:rsidP="001747A8">
      <w:pPr>
        <w:pStyle w:val="Default"/>
        <w:rPr>
          <w:rStyle w:val="apple-converted-space"/>
          <w:color w:val="auto"/>
          <w:sz w:val="22"/>
          <w:szCs w:val="22"/>
          <w:shd w:val="clear" w:color="auto" w:fill="FFFFFF"/>
        </w:rPr>
      </w:pPr>
    </w:p>
    <w:p w14:paraId="54A793BA" w14:textId="36CA5226" w:rsidR="001747A8" w:rsidRPr="001747A8" w:rsidRDefault="001747A8" w:rsidP="001747A8">
      <w:pPr>
        <w:pStyle w:val="Default"/>
        <w:rPr>
          <w:sz w:val="22"/>
          <w:szCs w:val="22"/>
          <w:shd w:val="clear" w:color="auto" w:fill="FFFFFF"/>
        </w:rPr>
      </w:pPr>
      <w:r>
        <w:rPr>
          <w:rStyle w:val="apple-converted-space"/>
          <w:color w:val="auto"/>
          <w:sz w:val="22"/>
          <w:szCs w:val="22"/>
          <w:shd w:val="clear" w:color="auto" w:fill="FFFFFF"/>
        </w:rPr>
        <w:tab/>
      </w:r>
      <w:r w:rsidRPr="001747A8">
        <w:rPr>
          <w:sz w:val="22"/>
          <w:szCs w:val="22"/>
          <w:shd w:val="clear" w:color="auto" w:fill="FFFFFF"/>
        </w:rPr>
        <w:t>(a) uphold the decision and penalty </w:t>
      </w:r>
    </w:p>
    <w:p w14:paraId="3BDB29C7" w14:textId="01E33AF7" w:rsidR="001747A8" w:rsidRPr="001747A8" w:rsidRDefault="001747A8" w:rsidP="001747A8">
      <w:pPr>
        <w:pStyle w:val="Default"/>
        <w:spacing w:line="276" w:lineRule="auto"/>
        <w:rPr>
          <w:sz w:val="22"/>
          <w:shd w:val="clear" w:color="auto" w:fill="FFFFFF"/>
        </w:rPr>
      </w:pPr>
      <w:r>
        <w:rPr>
          <w:sz w:val="22"/>
          <w:shd w:val="clear" w:color="auto" w:fill="FFFFFF"/>
        </w:rPr>
        <w:tab/>
      </w:r>
      <w:r w:rsidRPr="001747A8">
        <w:rPr>
          <w:sz w:val="22"/>
          <w:shd w:val="clear" w:color="auto" w:fill="FFFFFF"/>
        </w:rPr>
        <w:t>(b) uphold the decision but substitute a lower penalty or no penalty</w:t>
      </w:r>
    </w:p>
    <w:p w14:paraId="61DE7DA6" w14:textId="2246F358" w:rsidR="001747A8" w:rsidRPr="001747A8" w:rsidRDefault="007750D5" w:rsidP="001747A8">
      <w:pPr>
        <w:pStyle w:val="Default"/>
        <w:spacing w:line="276" w:lineRule="auto"/>
        <w:rPr>
          <w:sz w:val="22"/>
          <w:shd w:val="clear" w:color="auto" w:fill="FFFFFF"/>
        </w:rPr>
      </w:pPr>
      <w:r>
        <w:rPr>
          <w:sz w:val="22"/>
          <w:shd w:val="clear" w:color="auto" w:fill="FFFFFF"/>
        </w:rPr>
        <w:tab/>
      </w:r>
      <w:r w:rsidR="001747A8" w:rsidRPr="001747A8">
        <w:rPr>
          <w:sz w:val="22"/>
          <w:shd w:val="clear" w:color="auto" w:fill="FFFFFF"/>
        </w:rPr>
        <w:t>(c) uphold the appeal and overturn the penalty</w:t>
      </w:r>
    </w:p>
    <w:p w14:paraId="654E63DF" w14:textId="32CEEC1C" w:rsidR="0077290D" w:rsidRPr="00625DF2" w:rsidRDefault="00197FB2" w:rsidP="006821C9">
      <w:pPr>
        <w:pStyle w:val="Default"/>
        <w:spacing w:line="276" w:lineRule="auto"/>
        <w:rPr>
          <w:color w:val="auto"/>
          <w:sz w:val="22"/>
          <w:szCs w:val="22"/>
          <w:shd w:val="clear" w:color="auto" w:fill="FFFFFF"/>
        </w:rPr>
      </w:pPr>
      <w:r w:rsidRPr="00625DF2">
        <w:rPr>
          <w:color w:val="auto"/>
          <w:sz w:val="22"/>
          <w:szCs w:val="22"/>
        </w:rPr>
        <w:br/>
      </w:r>
      <w:r w:rsidR="007D3A72" w:rsidRPr="00625DF2">
        <w:rPr>
          <w:color w:val="auto"/>
          <w:sz w:val="22"/>
          <w:szCs w:val="22"/>
          <w:shd w:val="clear" w:color="auto" w:fill="FFFFFF"/>
        </w:rPr>
        <w:tab/>
        <w:t>v</w:t>
      </w:r>
      <w:r w:rsidR="009A5CB7">
        <w:rPr>
          <w:color w:val="auto"/>
          <w:sz w:val="22"/>
          <w:szCs w:val="22"/>
          <w:shd w:val="clear" w:color="auto" w:fill="FFFFFF"/>
        </w:rPr>
        <w:t>i</w:t>
      </w:r>
      <w:r w:rsidR="007D3A72" w:rsidRPr="00625DF2">
        <w:rPr>
          <w:color w:val="auto"/>
          <w:sz w:val="22"/>
          <w:szCs w:val="22"/>
          <w:shd w:val="clear" w:color="auto" w:fill="FFFFFF"/>
        </w:rPr>
        <w:t>i</w:t>
      </w:r>
      <w:r w:rsidRPr="00625DF2">
        <w:rPr>
          <w:color w:val="auto"/>
          <w:sz w:val="22"/>
          <w:szCs w:val="22"/>
          <w:shd w:val="clear" w:color="auto" w:fill="FFFFFF"/>
        </w:rPr>
        <w:t>) Grant retrospective approval of extension for late submitted work.</w:t>
      </w:r>
    </w:p>
    <w:p w14:paraId="0B5A5ABA" w14:textId="0B5CC8A1" w:rsidR="00313CCB" w:rsidRPr="00625DF2" w:rsidRDefault="0077290D" w:rsidP="006821C9">
      <w:pPr>
        <w:pStyle w:val="Default"/>
        <w:spacing w:line="276" w:lineRule="auto"/>
        <w:rPr>
          <w:color w:val="auto"/>
          <w:sz w:val="22"/>
          <w:szCs w:val="22"/>
        </w:rPr>
      </w:pPr>
      <w:r w:rsidRPr="00625DF2">
        <w:rPr>
          <w:color w:val="auto"/>
          <w:sz w:val="22"/>
          <w:szCs w:val="22"/>
          <w:shd w:val="clear" w:color="auto" w:fill="FFFFFF"/>
        </w:rPr>
        <w:tab/>
        <w:t>v</w:t>
      </w:r>
      <w:r w:rsidR="009A5CB7">
        <w:rPr>
          <w:color w:val="auto"/>
          <w:sz w:val="22"/>
          <w:szCs w:val="22"/>
          <w:shd w:val="clear" w:color="auto" w:fill="FFFFFF"/>
        </w:rPr>
        <w:t>i</w:t>
      </w:r>
      <w:r w:rsidRPr="00625DF2">
        <w:rPr>
          <w:color w:val="auto"/>
          <w:sz w:val="22"/>
          <w:szCs w:val="22"/>
          <w:shd w:val="clear" w:color="auto" w:fill="FFFFFF"/>
        </w:rPr>
        <w:t>ii) Retrospective granting of a delayed assessment/reassessment</w:t>
      </w:r>
      <w:r w:rsidR="00224912" w:rsidRPr="00625DF2">
        <w:rPr>
          <w:color w:val="auto"/>
          <w:sz w:val="22"/>
          <w:szCs w:val="22"/>
          <w:shd w:val="clear" w:color="auto" w:fill="FFFFFF"/>
        </w:rPr>
        <w:t>.</w:t>
      </w:r>
      <w:r w:rsidR="00197FB2" w:rsidRPr="00625DF2">
        <w:rPr>
          <w:color w:val="auto"/>
          <w:sz w:val="22"/>
          <w:szCs w:val="22"/>
        </w:rPr>
        <w:br/>
      </w:r>
      <w:r w:rsidR="007D3A72" w:rsidRPr="00625DF2">
        <w:rPr>
          <w:color w:val="auto"/>
          <w:sz w:val="22"/>
          <w:szCs w:val="22"/>
          <w:shd w:val="clear" w:color="auto" w:fill="FFFFFF"/>
        </w:rPr>
        <w:tab/>
      </w:r>
      <w:r w:rsidR="009A5CB7">
        <w:rPr>
          <w:color w:val="auto"/>
          <w:sz w:val="22"/>
          <w:szCs w:val="22"/>
          <w:shd w:val="clear" w:color="auto" w:fill="FFFFFF"/>
        </w:rPr>
        <w:t>ix</w:t>
      </w:r>
      <w:r w:rsidR="00197FB2" w:rsidRPr="00625DF2">
        <w:rPr>
          <w:color w:val="auto"/>
          <w:sz w:val="22"/>
          <w:szCs w:val="22"/>
          <w:shd w:val="clear" w:color="auto" w:fill="FFFFFF"/>
        </w:rPr>
        <w:t xml:space="preserve">) Recommend a concessional remedy to be approved by </w:t>
      </w:r>
      <w:r w:rsidR="007D3A72" w:rsidRPr="00625DF2">
        <w:rPr>
          <w:color w:val="auto"/>
          <w:sz w:val="22"/>
          <w:szCs w:val="22"/>
          <w:shd w:val="clear" w:color="auto" w:fill="FFFFFF"/>
        </w:rPr>
        <w:t xml:space="preserve">the UEA </w:t>
      </w:r>
      <w:r w:rsidR="00E44928">
        <w:rPr>
          <w:color w:val="auto"/>
          <w:sz w:val="22"/>
          <w:szCs w:val="22"/>
          <w:shd w:val="clear" w:color="auto" w:fill="FFFFFF"/>
        </w:rPr>
        <w:t xml:space="preserve">Associate PVC </w:t>
      </w:r>
      <w:r w:rsidR="00E44928">
        <w:rPr>
          <w:color w:val="auto"/>
          <w:sz w:val="22"/>
          <w:szCs w:val="22"/>
          <w:shd w:val="clear" w:color="auto" w:fill="FFFFFF"/>
        </w:rPr>
        <w:tab/>
        <w:t>Academic Partnerships and Apprenticeships</w:t>
      </w:r>
      <w:r w:rsidR="007D3A72" w:rsidRPr="00625DF2">
        <w:rPr>
          <w:color w:val="auto"/>
          <w:sz w:val="22"/>
          <w:szCs w:val="22"/>
          <w:shd w:val="clear" w:color="auto" w:fill="FFFFFF"/>
        </w:rPr>
        <w:t xml:space="preserve"> (through </w:t>
      </w:r>
      <w:r w:rsidR="007D0095" w:rsidRPr="00625DF2">
        <w:rPr>
          <w:color w:val="auto"/>
          <w:sz w:val="22"/>
          <w:szCs w:val="22"/>
          <w:shd w:val="clear" w:color="auto" w:fill="FFFFFF"/>
        </w:rPr>
        <w:t>Academic Partnerships</w:t>
      </w:r>
      <w:r w:rsidR="00912F60" w:rsidRPr="00625DF2">
        <w:rPr>
          <w:color w:val="auto"/>
          <w:sz w:val="22"/>
          <w:szCs w:val="22"/>
          <w:shd w:val="clear" w:color="auto" w:fill="FFFFFF"/>
        </w:rPr>
        <w:t xml:space="preserve"> </w:t>
      </w:r>
      <w:r w:rsidR="007411F6" w:rsidRPr="00625DF2">
        <w:rPr>
          <w:color w:val="auto"/>
          <w:sz w:val="22"/>
          <w:szCs w:val="22"/>
          <w:shd w:val="clear" w:color="auto" w:fill="FFFFFF"/>
        </w:rPr>
        <w:t xml:space="preserve">at the </w:t>
      </w:r>
      <w:r w:rsidR="00E44928">
        <w:rPr>
          <w:color w:val="auto"/>
          <w:sz w:val="22"/>
          <w:szCs w:val="22"/>
          <w:shd w:val="clear" w:color="auto" w:fill="FFFFFF"/>
        </w:rPr>
        <w:tab/>
      </w:r>
      <w:r w:rsidR="007411F6" w:rsidRPr="00625DF2">
        <w:rPr>
          <w:color w:val="auto"/>
          <w:sz w:val="22"/>
          <w:szCs w:val="22"/>
          <w:shd w:val="clear" w:color="auto" w:fill="FFFFFF"/>
        </w:rPr>
        <w:t>University</w:t>
      </w:r>
      <w:r w:rsidR="007D3A72" w:rsidRPr="00625DF2">
        <w:rPr>
          <w:color w:val="auto"/>
          <w:sz w:val="22"/>
          <w:szCs w:val="22"/>
          <w:shd w:val="clear" w:color="auto" w:fill="FFFFFF"/>
        </w:rPr>
        <w:t>)</w:t>
      </w:r>
      <w:r w:rsidR="00197FB2" w:rsidRPr="00625DF2">
        <w:rPr>
          <w:color w:val="auto"/>
          <w:sz w:val="22"/>
          <w:szCs w:val="22"/>
          <w:shd w:val="clear" w:color="auto" w:fill="FFFFFF"/>
        </w:rPr>
        <w:t>.</w:t>
      </w:r>
      <w:r w:rsidR="00197FB2" w:rsidRPr="00625DF2">
        <w:rPr>
          <w:color w:val="auto"/>
          <w:sz w:val="22"/>
          <w:szCs w:val="22"/>
        </w:rPr>
        <w:br/>
      </w:r>
    </w:p>
    <w:p w14:paraId="24573696" w14:textId="331E2603" w:rsidR="00313CCB" w:rsidRPr="00625DF2" w:rsidRDefault="00313CCB" w:rsidP="006821C9">
      <w:pPr>
        <w:pStyle w:val="Default"/>
        <w:spacing w:line="276" w:lineRule="auto"/>
        <w:rPr>
          <w:color w:val="auto"/>
          <w:sz w:val="22"/>
          <w:szCs w:val="22"/>
        </w:rPr>
      </w:pPr>
      <w:r w:rsidRPr="00625DF2">
        <w:rPr>
          <w:color w:val="auto"/>
          <w:sz w:val="22"/>
          <w:szCs w:val="22"/>
        </w:rPr>
        <w:t>8.5</w:t>
      </w:r>
      <w:r w:rsidRPr="00625DF2">
        <w:rPr>
          <w:color w:val="auto"/>
          <w:sz w:val="22"/>
          <w:szCs w:val="22"/>
        </w:rPr>
        <w:tab/>
        <w:t xml:space="preserve">The institution shall </w:t>
      </w:r>
      <w:r w:rsidR="00AE4C77">
        <w:rPr>
          <w:color w:val="auto"/>
          <w:sz w:val="22"/>
          <w:szCs w:val="22"/>
        </w:rPr>
        <w:t>consult</w:t>
      </w:r>
      <w:r w:rsidR="00696BF5">
        <w:rPr>
          <w:color w:val="auto"/>
          <w:sz w:val="22"/>
          <w:szCs w:val="22"/>
        </w:rPr>
        <w:t xml:space="preserve"> with UEA prior to </w:t>
      </w:r>
      <w:r w:rsidRPr="00625DF2">
        <w:rPr>
          <w:color w:val="auto"/>
          <w:sz w:val="22"/>
          <w:szCs w:val="22"/>
        </w:rPr>
        <w:t>agree</w:t>
      </w:r>
      <w:r w:rsidR="00696BF5">
        <w:rPr>
          <w:color w:val="auto"/>
          <w:sz w:val="22"/>
          <w:szCs w:val="22"/>
        </w:rPr>
        <w:t xml:space="preserve">ing any </w:t>
      </w:r>
      <w:r w:rsidRPr="00625DF2">
        <w:rPr>
          <w:color w:val="auto"/>
          <w:sz w:val="22"/>
          <w:szCs w:val="22"/>
        </w:rPr>
        <w:t xml:space="preserve">compensatory </w:t>
      </w:r>
      <w:r w:rsidR="00696BF5">
        <w:rPr>
          <w:color w:val="auto"/>
          <w:sz w:val="22"/>
          <w:szCs w:val="22"/>
        </w:rPr>
        <w:tab/>
      </w:r>
      <w:r w:rsidRPr="00625DF2">
        <w:rPr>
          <w:color w:val="auto"/>
          <w:sz w:val="22"/>
          <w:szCs w:val="22"/>
        </w:rPr>
        <w:t xml:space="preserve">payments </w:t>
      </w:r>
      <w:r w:rsidR="00726EB9">
        <w:rPr>
          <w:color w:val="auto"/>
          <w:sz w:val="22"/>
          <w:szCs w:val="22"/>
        </w:rPr>
        <w:tab/>
      </w:r>
      <w:r w:rsidRPr="00625DF2">
        <w:rPr>
          <w:color w:val="auto"/>
          <w:sz w:val="22"/>
          <w:szCs w:val="22"/>
        </w:rPr>
        <w:t xml:space="preserve">to be made to </w:t>
      </w:r>
      <w:r w:rsidR="001673C0" w:rsidRPr="00625DF2">
        <w:rPr>
          <w:color w:val="auto"/>
          <w:sz w:val="22"/>
          <w:szCs w:val="22"/>
        </w:rPr>
        <w:t>students</w:t>
      </w:r>
      <w:r w:rsidR="00726EB9">
        <w:rPr>
          <w:color w:val="auto"/>
          <w:sz w:val="22"/>
          <w:szCs w:val="22"/>
        </w:rPr>
        <w:t xml:space="preserve"> </w:t>
      </w:r>
      <w:r w:rsidRPr="00217B2C">
        <w:rPr>
          <w:color w:val="auto"/>
          <w:sz w:val="22"/>
          <w:szCs w:val="22"/>
        </w:rPr>
        <w:t xml:space="preserve">in relation to upheld </w:t>
      </w:r>
      <w:r w:rsidR="001673C0" w:rsidRPr="00217B2C">
        <w:rPr>
          <w:color w:val="auto"/>
          <w:sz w:val="22"/>
          <w:szCs w:val="22"/>
        </w:rPr>
        <w:t>Complaints</w:t>
      </w:r>
      <w:r w:rsidR="00217B2C" w:rsidRPr="00217B2C">
        <w:rPr>
          <w:color w:val="auto"/>
          <w:sz w:val="22"/>
          <w:szCs w:val="22"/>
        </w:rPr>
        <w:t xml:space="preserve"> </w:t>
      </w:r>
    </w:p>
    <w:p w14:paraId="40D5E7FE" w14:textId="035891E8" w:rsidR="00197FB2" w:rsidRPr="00625DF2" w:rsidRDefault="00197FB2" w:rsidP="006821C9">
      <w:pPr>
        <w:pStyle w:val="Default"/>
        <w:spacing w:line="276" w:lineRule="auto"/>
        <w:rPr>
          <w:color w:val="auto"/>
          <w:sz w:val="22"/>
          <w:szCs w:val="22"/>
          <w:shd w:val="clear" w:color="auto" w:fill="FFFFFF"/>
        </w:rPr>
      </w:pPr>
      <w:r w:rsidRPr="00625DF2">
        <w:rPr>
          <w:color w:val="auto"/>
          <w:sz w:val="22"/>
          <w:szCs w:val="22"/>
        </w:rPr>
        <w:br/>
      </w:r>
      <w:r w:rsidRPr="00625DF2">
        <w:rPr>
          <w:color w:val="auto"/>
          <w:sz w:val="22"/>
          <w:szCs w:val="22"/>
          <w:shd w:val="clear" w:color="auto" w:fill="FFFFFF"/>
        </w:rPr>
        <w:t>8.</w:t>
      </w:r>
      <w:r w:rsidR="00224912" w:rsidRPr="00625DF2">
        <w:rPr>
          <w:color w:val="auto"/>
          <w:sz w:val="22"/>
          <w:szCs w:val="22"/>
          <w:shd w:val="clear" w:color="auto" w:fill="FFFFFF"/>
        </w:rPr>
        <w:t>6</w:t>
      </w:r>
      <w:r w:rsidRPr="00625DF2">
        <w:rPr>
          <w:color w:val="auto"/>
          <w:sz w:val="22"/>
          <w:szCs w:val="22"/>
          <w:shd w:val="clear" w:color="auto" w:fill="FFFFFF"/>
        </w:rPr>
        <w:t xml:space="preserve"> </w:t>
      </w:r>
      <w:r w:rsidR="007D3A72" w:rsidRPr="00625DF2">
        <w:rPr>
          <w:color w:val="auto"/>
          <w:sz w:val="22"/>
          <w:szCs w:val="22"/>
          <w:shd w:val="clear" w:color="auto" w:fill="FFFFFF"/>
        </w:rPr>
        <w:tab/>
      </w:r>
      <w:r w:rsidRPr="00625DF2">
        <w:rPr>
          <w:color w:val="auto"/>
          <w:sz w:val="22"/>
          <w:szCs w:val="22"/>
          <w:shd w:val="clear" w:color="auto" w:fill="FFFFFF"/>
        </w:rPr>
        <w:t xml:space="preserve">Where the outcome of an </w:t>
      </w:r>
      <w:r w:rsidR="00313CCB" w:rsidRPr="00625DF2">
        <w:rPr>
          <w:color w:val="auto"/>
          <w:sz w:val="22"/>
          <w:szCs w:val="22"/>
          <w:shd w:val="clear" w:color="auto" w:fill="FFFFFF"/>
        </w:rPr>
        <w:t xml:space="preserve">Academic </w:t>
      </w:r>
      <w:r w:rsidR="001673C0" w:rsidRPr="00625DF2">
        <w:rPr>
          <w:color w:val="auto"/>
          <w:sz w:val="22"/>
          <w:szCs w:val="22"/>
          <w:shd w:val="clear" w:color="auto" w:fill="FFFFFF"/>
        </w:rPr>
        <w:t>Appeal</w:t>
      </w:r>
      <w:r w:rsidRPr="00625DF2">
        <w:rPr>
          <w:color w:val="auto"/>
          <w:sz w:val="22"/>
          <w:szCs w:val="22"/>
          <w:shd w:val="clear" w:color="auto" w:fill="FFFFFF"/>
        </w:rPr>
        <w:t xml:space="preserve"> requires the establishment of a </w:t>
      </w:r>
      <w:r w:rsidR="00224912" w:rsidRPr="00625DF2">
        <w:rPr>
          <w:color w:val="auto"/>
          <w:sz w:val="22"/>
          <w:szCs w:val="22"/>
          <w:shd w:val="clear" w:color="auto" w:fill="FFFFFF"/>
        </w:rPr>
        <w:tab/>
      </w:r>
      <w:r w:rsidRPr="00625DF2">
        <w:rPr>
          <w:color w:val="auto"/>
          <w:sz w:val="22"/>
          <w:szCs w:val="22"/>
          <w:shd w:val="clear" w:color="auto" w:fill="FFFFFF"/>
        </w:rPr>
        <w:t xml:space="preserve">reconvened Exam Board, the reconvened Board should have different internal </w:t>
      </w:r>
      <w:r w:rsidR="00224912" w:rsidRPr="00625DF2">
        <w:rPr>
          <w:color w:val="auto"/>
          <w:sz w:val="22"/>
          <w:szCs w:val="22"/>
          <w:shd w:val="clear" w:color="auto" w:fill="FFFFFF"/>
        </w:rPr>
        <w:tab/>
      </w:r>
      <w:r w:rsidRPr="00625DF2">
        <w:rPr>
          <w:color w:val="auto"/>
          <w:sz w:val="22"/>
          <w:szCs w:val="22"/>
          <w:shd w:val="clear" w:color="auto" w:fill="FFFFFF"/>
        </w:rPr>
        <w:t xml:space="preserve">members from the </w:t>
      </w:r>
      <w:r w:rsidR="007D3A72" w:rsidRPr="00625DF2">
        <w:rPr>
          <w:color w:val="auto"/>
          <w:sz w:val="22"/>
          <w:szCs w:val="22"/>
          <w:shd w:val="clear" w:color="auto" w:fill="FFFFFF"/>
        </w:rPr>
        <w:t xml:space="preserve">original Board.  </w:t>
      </w:r>
      <w:r w:rsidR="00E005B8" w:rsidRPr="00625DF2">
        <w:rPr>
          <w:color w:val="auto"/>
          <w:sz w:val="22"/>
          <w:szCs w:val="22"/>
          <w:shd w:val="clear" w:color="auto" w:fill="FFFFFF"/>
        </w:rPr>
        <w:t xml:space="preserve">The Board should reconvene as soon as practical </w:t>
      </w:r>
      <w:r w:rsidR="00224912" w:rsidRPr="00625DF2">
        <w:rPr>
          <w:color w:val="auto"/>
          <w:sz w:val="22"/>
          <w:szCs w:val="22"/>
          <w:shd w:val="clear" w:color="auto" w:fill="FFFFFF"/>
        </w:rPr>
        <w:tab/>
      </w:r>
      <w:r w:rsidR="00E005B8" w:rsidRPr="00625DF2">
        <w:rPr>
          <w:color w:val="auto"/>
          <w:sz w:val="22"/>
          <w:szCs w:val="22"/>
          <w:shd w:val="clear" w:color="auto" w:fill="FFFFFF"/>
        </w:rPr>
        <w:t xml:space="preserve">and the Secretary to the reconvened Board shall advise both the </w:t>
      </w:r>
      <w:r w:rsidR="001673C0" w:rsidRPr="00625DF2">
        <w:rPr>
          <w:color w:val="auto"/>
          <w:sz w:val="22"/>
          <w:szCs w:val="22"/>
          <w:shd w:val="clear" w:color="auto" w:fill="FFFFFF"/>
        </w:rPr>
        <w:t>student</w:t>
      </w:r>
      <w:r w:rsidR="00E005B8" w:rsidRPr="00625DF2">
        <w:rPr>
          <w:color w:val="auto"/>
          <w:sz w:val="22"/>
          <w:szCs w:val="22"/>
          <w:shd w:val="clear" w:color="auto" w:fill="FFFFFF"/>
        </w:rPr>
        <w:t xml:space="preserve"> and the </w:t>
      </w:r>
      <w:r w:rsidR="00224912" w:rsidRPr="00625DF2">
        <w:rPr>
          <w:color w:val="auto"/>
          <w:sz w:val="22"/>
          <w:szCs w:val="22"/>
          <w:shd w:val="clear" w:color="auto" w:fill="FFFFFF"/>
        </w:rPr>
        <w:tab/>
      </w:r>
      <w:r w:rsidR="001673C0" w:rsidRPr="00625DF2">
        <w:rPr>
          <w:color w:val="auto"/>
          <w:sz w:val="22"/>
          <w:szCs w:val="22"/>
          <w:shd w:val="clear" w:color="auto" w:fill="FFFFFF"/>
        </w:rPr>
        <w:t>Appeal</w:t>
      </w:r>
      <w:r w:rsidR="00E005B8" w:rsidRPr="00625DF2">
        <w:rPr>
          <w:color w:val="auto"/>
          <w:sz w:val="22"/>
          <w:szCs w:val="22"/>
          <w:shd w:val="clear" w:color="auto" w:fill="FFFFFF"/>
        </w:rPr>
        <w:t>/</w:t>
      </w:r>
      <w:r w:rsidR="001673C0" w:rsidRPr="00625DF2">
        <w:rPr>
          <w:color w:val="auto"/>
          <w:sz w:val="22"/>
          <w:szCs w:val="22"/>
          <w:shd w:val="clear" w:color="auto" w:fill="FFFFFF"/>
        </w:rPr>
        <w:t>Complaint</w:t>
      </w:r>
      <w:r w:rsidR="00E005B8" w:rsidRPr="00625DF2">
        <w:rPr>
          <w:color w:val="auto"/>
          <w:sz w:val="22"/>
          <w:szCs w:val="22"/>
          <w:shd w:val="clear" w:color="auto" w:fill="FFFFFF"/>
        </w:rPr>
        <w:t xml:space="preserve"> Reviewer of the outcome.</w:t>
      </w:r>
    </w:p>
    <w:p w14:paraId="6931CA65" w14:textId="77777777" w:rsidR="00E005B8" w:rsidRPr="00625DF2" w:rsidRDefault="00E005B8" w:rsidP="006821C9">
      <w:pPr>
        <w:pStyle w:val="Default"/>
        <w:spacing w:line="276" w:lineRule="auto"/>
        <w:rPr>
          <w:color w:val="auto"/>
          <w:sz w:val="22"/>
          <w:szCs w:val="22"/>
          <w:shd w:val="clear" w:color="auto" w:fill="FFFFFF"/>
        </w:rPr>
      </w:pPr>
    </w:p>
    <w:p w14:paraId="362E7DB4" w14:textId="6C6444C7" w:rsidR="00E005B8" w:rsidRPr="00625DF2" w:rsidRDefault="00E005B8" w:rsidP="006821C9">
      <w:pPr>
        <w:pStyle w:val="Default"/>
        <w:spacing w:line="276" w:lineRule="auto"/>
        <w:rPr>
          <w:b/>
          <w:bCs/>
          <w:color w:val="auto"/>
          <w:sz w:val="22"/>
          <w:szCs w:val="22"/>
        </w:rPr>
      </w:pPr>
      <w:r w:rsidRPr="00625DF2">
        <w:rPr>
          <w:color w:val="auto"/>
          <w:sz w:val="22"/>
          <w:szCs w:val="22"/>
          <w:shd w:val="clear" w:color="auto" w:fill="FFFFFF"/>
        </w:rPr>
        <w:t>8.</w:t>
      </w:r>
      <w:r w:rsidR="00224912" w:rsidRPr="00625DF2">
        <w:rPr>
          <w:color w:val="auto"/>
          <w:sz w:val="22"/>
          <w:szCs w:val="22"/>
          <w:shd w:val="clear" w:color="auto" w:fill="FFFFFF"/>
        </w:rPr>
        <w:t>7</w:t>
      </w:r>
      <w:r w:rsidRPr="00625DF2">
        <w:rPr>
          <w:color w:val="auto"/>
          <w:sz w:val="22"/>
          <w:szCs w:val="22"/>
          <w:shd w:val="clear" w:color="auto" w:fill="FFFFFF"/>
        </w:rPr>
        <w:tab/>
        <w:t xml:space="preserve">In all cases the </w:t>
      </w:r>
      <w:r w:rsidR="001673C0" w:rsidRPr="00625DF2">
        <w:rPr>
          <w:color w:val="auto"/>
          <w:sz w:val="22"/>
          <w:szCs w:val="22"/>
          <w:shd w:val="clear" w:color="auto" w:fill="FFFFFF"/>
        </w:rPr>
        <w:t>Appeal</w:t>
      </w:r>
      <w:r w:rsidRPr="00625DF2">
        <w:rPr>
          <w:color w:val="auto"/>
          <w:sz w:val="22"/>
          <w:szCs w:val="22"/>
          <w:shd w:val="clear" w:color="auto" w:fill="FFFFFF"/>
        </w:rPr>
        <w:t>/</w:t>
      </w:r>
      <w:r w:rsidR="001673C0" w:rsidRPr="00625DF2">
        <w:rPr>
          <w:color w:val="auto"/>
          <w:sz w:val="22"/>
          <w:szCs w:val="22"/>
          <w:shd w:val="clear" w:color="auto" w:fill="FFFFFF"/>
        </w:rPr>
        <w:t>Complaint</w:t>
      </w:r>
      <w:r w:rsidRPr="00625DF2">
        <w:rPr>
          <w:color w:val="auto"/>
          <w:sz w:val="22"/>
          <w:szCs w:val="22"/>
          <w:shd w:val="clear" w:color="auto" w:fill="FFFFFF"/>
        </w:rPr>
        <w:t xml:space="preserve"> Administrator shall write to advise the </w:t>
      </w:r>
      <w:r w:rsidR="001673C0" w:rsidRPr="00625DF2">
        <w:rPr>
          <w:color w:val="auto"/>
          <w:sz w:val="22"/>
          <w:szCs w:val="22"/>
          <w:shd w:val="clear" w:color="auto" w:fill="FFFFFF"/>
        </w:rPr>
        <w:t>student</w:t>
      </w:r>
      <w:r w:rsidRPr="00625DF2">
        <w:rPr>
          <w:color w:val="auto"/>
          <w:sz w:val="22"/>
          <w:szCs w:val="22"/>
          <w:shd w:val="clear" w:color="auto" w:fill="FFFFFF"/>
        </w:rPr>
        <w:t xml:space="preserve"> of </w:t>
      </w:r>
      <w:r w:rsidR="00224912" w:rsidRPr="00625DF2">
        <w:rPr>
          <w:color w:val="auto"/>
          <w:sz w:val="22"/>
          <w:szCs w:val="22"/>
          <w:shd w:val="clear" w:color="auto" w:fill="FFFFFF"/>
        </w:rPr>
        <w:tab/>
      </w:r>
      <w:r w:rsidRPr="00625DF2">
        <w:rPr>
          <w:color w:val="auto"/>
          <w:sz w:val="22"/>
          <w:szCs w:val="22"/>
          <w:shd w:val="clear" w:color="auto" w:fill="FFFFFF"/>
        </w:rPr>
        <w:t>the outcome of the consideration of their case</w:t>
      </w:r>
      <w:r w:rsidR="00E44928">
        <w:rPr>
          <w:color w:val="auto"/>
          <w:sz w:val="22"/>
          <w:szCs w:val="22"/>
          <w:shd w:val="clear" w:color="auto" w:fill="FFFFFF"/>
        </w:rPr>
        <w:t xml:space="preserve"> and the rationale for this</w:t>
      </w:r>
      <w:r w:rsidRPr="00625DF2">
        <w:rPr>
          <w:color w:val="auto"/>
          <w:sz w:val="22"/>
          <w:szCs w:val="22"/>
          <w:shd w:val="clear" w:color="auto" w:fill="FFFFFF"/>
        </w:rPr>
        <w:t xml:space="preserve"> in </w:t>
      </w:r>
      <w:r w:rsidR="00E44928">
        <w:rPr>
          <w:color w:val="auto"/>
          <w:sz w:val="22"/>
          <w:szCs w:val="22"/>
          <w:shd w:val="clear" w:color="auto" w:fill="FFFFFF"/>
        </w:rPr>
        <w:tab/>
      </w:r>
      <w:r w:rsidRPr="00625DF2">
        <w:rPr>
          <w:color w:val="auto"/>
          <w:sz w:val="22"/>
          <w:szCs w:val="22"/>
          <w:shd w:val="clear" w:color="auto" w:fill="FFFFFF"/>
        </w:rPr>
        <w:t>accordance with 7.5 above.</w:t>
      </w:r>
    </w:p>
    <w:p w14:paraId="30992348" w14:textId="77777777" w:rsidR="000E783F" w:rsidRPr="00625DF2" w:rsidRDefault="000E783F" w:rsidP="006821C9">
      <w:pPr>
        <w:rPr>
          <w:rFonts w:ascii="Arial" w:hAnsi="Arial" w:cs="Arial"/>
          <w:sz w:val="22"/>
        </w:rPr>
      </w:pPr>
    </w:p>
    <w:p w14:paraId="44379826" w14:textId="5F7DF943" w:rsidR="0008318E" w:rsidRDefault="007D3A72" w:rsidP="006821C9">
      <w:pPr>
        <w:pStyle w:val="Default"/>
        <w:spacing w:line="276" w:lineRule="auto"/>
        <w:ind w:left="360" w:hanging="360"/>
        <w:rPr>
          <w:color w:val="auto"/>
          <w:sz w:val="22"/>
          <w:szCs w:val="22"/>
        </w:rPr>
      </w:pPr>
      <w:r w:rsidRPr="00625DF2">
        <w:rPr>
          <w:color w:val="auto"/>
          <w:sz w:val="22"/>
          <w:szCs w:val="22"/>
        </w:rPr>
        <w:t>8.8</w:t>
      </w:r>
      <w:r w:rsidR="008D560F" w:rsidRPr="00625DF2">
        <w:rPr>
          <w:color w:val="auto"/>
          <w:sz w:val="22"/>
          <w:szCs w:val="22"/>
        </w:rPr>
        <w:t xml:space="preserve"> </w:t>
      </w:r>
      <w:r w:rsidR="00A44E10" w:rsidRPr="00625DF2">
        <w:rPr>
          <w:color w:val="auto"/>
          <w:sz w:val="22"/>
          <w:szCs w:val="22"/>
        </w:rPr>
        <w:tab/>
      </w:r>
      <w:r w:rsidR="00E005B8" w:rsidRPr="00625DF2">
        <w:rPr>
          <w:color w:val="auto"/>
          <w:sz w:val="22"/>
          <w:szCs w:val="22"/>
        </w:rPr>
        <w:t>The letter</w:t>
      </w:r>
      <w:r w:rsidR="0008318E">
        <w:rPr>
          <w:color w:val="auto"/>
          <w:sz w:val="22"/>
          <w:szCs w:val="22"/>
        </w:rPr>
        <w:t xml:space="preserve"> should include the following information:</w:t>
      </w:r>
    </w:p>
    <w:p w14:paraId="353CD8C9" w14:textId="77777777" w:rsidR="0008318E" w:rsidRDefault="0008318E" w:rsidP="006821C9">
      <w:pPr>
        <w:pStyle w:val="Default"/>
        <w:spacing w:line="276" w:lineRule="auto"/>
        <w:ind w:left="360" w:hanging="360"/>
        <w:rPr>
          <w:color w:val="auto"/>
          <w:sz w:val="22"/>
          <w:szCs w:val="22"/>
        </w:rPr>
      </w:pPr>
    </w:p>
    <w:p w14:paraId="7EAE677C" w14:textId="4A93D541" w:rsidR="0008318E" w:rsidRPr="0008318E" w:rsidRDefault="0008318E" w:rsidP="008268C1">
      <w:pPr>
        <w:pStyle w:val="Default"/>
        <w:ind w:left="360" w:firstLine="360"/>
        <w:rPr>
          <w:color w:val="auto"/>
          <w:sz w:val="22"/>
          <w:szCs w:val="22"/>
        </w:rPr>
      </w:pPr>
      <w:r w:rsidRPr="0008318E">
        <w:rPr>
          <w:color w:val="auto"/>
          <w:sz w:val="22"/>
          <w:szCs w:val="22"/>
        </w:rPr>
        <w:t>• A summary of the complaint or appeal</w:t>
      </w:r>
    </w:p>
    <w:p w14:paraId="03C50E0A" w14:textId="77777777" w:rsidR="0008318E" w:rsidRPr="0008318E" w:rsidRDefault="0008318E" w:rsidP="008268C1">
      <w:pPr>
        <w:pStyle w:val="Default"/>
        <w:ind w:left="360" w:firstLine="360"/>
        <w:rPr>
          <w:color w:val="auto"/>
          <w:sz w:val="22"/>
          <w:szCs w:val="22"/>
        </w:rPr>
      </w:pPr>
      <w:r w:rsidRPr="0008318E">
        <w:rPr>
          <w:color w:val="auto"/>
          <w:sz w:val="22"/>
          <w:szCs w:val="22"/>
        </w:rPr>
        <w:t xml:space="preserve">• The title of the regulations/procedures that were </w:t>
      </w:r>
      <w:proofErr w:type="gramStart"/>
      <w:r w:rsidRPr="0008318E">
        <w:rPr>
          <w:color w:val="auto"/>
          <w:sz w:val="22"/>
          <w:szCs w:val="22"/>
        </w:rPr>
        <w:t>applied;</w:t>
      </w:r>
      <w:proofErr w:type="gramEnd"/>
    </w:p>
    <w:p w14:paraId="39B85134" w14:textId="18ED8B28" w:rsidR="0008318E" w:rsidRPr="0008318E" w:rsidRDefault="0008318E" w:rsidP="008268C1">
      <w:pPr>
        <w:pStyle w:val="Default"/>
        <w:ind w:left="360" w:firstLine="360"/>
        <w:rPr>
          <w:color w:val="auto"/>
          <w:sz w:val="22"/>
          <w:szCs w:val="22"/>
        </w:rPr>
      </w:pPr>
      <w:r w:rsidRPr="0008318E">
        <w:rPr>
          <w:color w:val="auto"/>
          <w:sz w:val="22"/>
          <w:szCs w:val="22"/>
        </w:rPr>
        <w:t>• A summary of the issues considered</w:t>
      </w:r>
    </w:p>
    <w:p w14:paraId="6F0FFAE0" w14:textId="20D08F74" w:rsidR="0008318E" w:rsidRPr="0008318E" w:rsidRDefault="0008318E" w:rsidP="008268C1">
      <w:pPr>
        <w:pStyle w:val="Default"/>
        <w:ind w:left="360" w:firstLine="360"/>
        <w:rPr>
          <w:color w:val="auto"/>
          <w:sz w:val="22"/>
          <w:szCs w:val="22"/>
        </w:rPr>
      </w:pPr>
      <w:r w:rsidRPr="0008318E">
        <w:rPr>
          <w:color w:val="auto"/>
          <w:sz w:val="22"/>
          <w:szCs w:val="22"/>
        </w:rPr>
        <w:t xml:space="preserve">• The final decision taken </w:t>
      </w:r>
    </w:p>
    <w:p w14:paraId="53184C0D" w14:textId="77777777" w:rsidR="0008318E" w:rsidRPr="0008318E" w:rsidRDefault="0008318E" w:rsidP="008268C1">
      <w:pPr>
        <w:pStyle w:val="Default"/>
        <w:ind w:left="360" w:firstLine="360"/>
        <w:rPr>
          <w:color w:val="auto"/>
          <w:sz w:val="22"/>
          <w:szCs w:val="22"/>
        </w:rPr>
      </w:pPr>
      <w:r w:rsidRPr="0008318E">
        <w:rPr>
          <w:color w:val="auto"/>
          <w:sz w:val="22"/>
          <w:szCs w:val="22"/>
        </w:rPr>
        <w:t xml:space="preserve">• The reasons for that </w:t>
      </w:r>
      <w:proofErr w:type="gramStart"/>
      <w:r w:rsidRPr="0008318E">
        <w:rPr>
          <w:color w:val="auto"/>
          <w:sz w:val="22"/>
          <w:szCs w:val="22"/>
        </w:rPr>
        <w:t>decision;</w:t>
      </w:r>
      <w:proofErr w:type="gramEnd"/>
    </w:p>
    <w:p w14:paraId="2EB3CD80" w14:textId="42DF6577" w:rsidR="0008318E" w:rsidRDefault="0008318E" w:rsidP="0008318E">
      <w:pPr>
        <w:pStyle w:val="Default"/>
        <w:spacing w:line="276" w:lineRule="auto"/>
        <w:ind w:left="360" w:firstLine="360"/>
        <w:rPr>
          <w:color w:val="auto"/>
          <w:sz w:val="22"/>
          <w:szCs w:val="22"/>
        </w:rPr>
      </w:pPr>
    </w:p>
    <w:p w14:paraId="2062E694" w14:textId="31178EE7" w:rsidR="00E005B8" w:rsidRDefault="00D65A0F">
      <w:pPr>
        <w:pStyle w:val="Default"/>
        <w:spacing w:line="276" w:lineRule="auto"/>
        <w:ind w:left="709"/>
        <w:rPr>
          <w:color w:val="auto"/>
          <w:sz w:val="22"/>
          <w:szCs w:val="22"/>
        </w:rPr>
      </w:pPr>
      <w:r w:rsidRPr="00D65A0F">
        <w:rPr>
          <w:color w:val="auto"/>
          <w:sz w:val="22"/>
          <w:szCs w:val="22"/>
        </w:rPr>
        <w:t xml:space="preserve">The letter shall also advise the student that a </w:t>
      </w:r>
      <w:r>
        <w:rPr>
          <w:color w:val="auto"/>
          <w:sz w:val="22"/>
          <w:szCs w:val="22"/>
        </w:rPr>
        <w:t>St</w:t>
      </w:r>
      <w:r w:rsidRPr="00D65A0F">
        <w:rPr>
          <w:color w:val="auto"/>
          <w:sz w:val="22"/>
          <w:szCs w:val="22"/>
        </w:rPr>
        <w:t xml:space="preserve">age </w:t>
      </w:r>
      <w:r>
        <w:rPr>
          <w:color w:val="auto"/>
          <w:sz w:val="22"/>
          <w:szCs w:val="22"/>
        </w:rPr>
        <w:t>T</w:t>
      </w:r>
      <w:r w:rsidRPr="00D65A0F">
        <w:rPr>
          <w:color w:val="auto"/>
          <w:sz w:val="22"/>
          <w:szCs w:val="22"/>
        </w:rPr>
        <w:t xml:space="preserve">wo </w:t>
      </w:r>
      <w:r>
        <w:rPr>
          <w:color w:val="auto"/>
          <w:sz w:val="22"/>
          <w:szCs w:val="22"/>
        </w:rPr>
        <w:t>A</w:t>
      </w:r>
      <w:r w:rsidRPr="00D65A0F">
        <w:rPr>
          <w:color w:val="auto"/>
          <w:sz w:val="22"/>
          <w:szCs w:val="22"/>
        </w:rPr>
        <w:t xml:space="preserve">cademic </w:t>
      </w:r>
      <w:r>
        <w:rPr>
          <w:color w:val="auto"/>
          <w:sz w:val="22"/>
          <w:szCs w:val="22"/>
        </w:rPr>
        <w:t>A</w:t>
      </w:r>
      <w:r w:rsidRPr="00D65A0F">
        <w:rPr>
          <w:color w:val="auto"/>
          <w:sz w:val="22"/>
          <w:szCs w:val="22"/>
        </w:rPr>
        <w:t xml:space="preserve">ppeal or </w:t>
      </w:r>
      <w:r>
        <w:rPr>
          <w:color w:val="auto"/>
          <w:sz w:val="22"/>
          <w:szCs w:val="22"/>
        </w:rPr>
        <w:t>C</w:t>
      </w:r>
      <w:r w:rsidRPr="00D65A0F">
        <w:rPr>
          <w:color w:val="auto"/>
          <w:sz w:val="22"/>
          <w:szCs w:val="22"/>
        </w:rPr>
        <w:t xml:space="preserve">omplaint can only be submitted to the university if the student believes that </w:t>
      </w:r>
      <w:r w:rsidR="00794A5A">
        <w:rPr>
          <w:color w:val="auto"/>
          <w:sz w:val="22"/>
          <w:szCs w:val="22"/>
        </w:rPr>
        <w:t>the criteria in 9.1 apply</w:t>
      </w:r>
      <w:r w:rsidRPr="00D65A0F">
        <w:rPr>
          <w:color w:val="auto"/>
          <w:sz w:val="22"/>
          <w:szCs w:val="22"/>
        </w:rPr>
        <w:t xml:space="preserve">. The letter shall advise the student that, if they do not believe that the basis on which they remain dissatisfied falls within the grounds for submission of an appeal, they may </w:t>
      </w:r>
      <w:r w:rsidR="0073740C">
        <w:rPr>
          <w:color w:val="auto"/>
          <w:sz w:val="22"/>
          <w:szCs w:val="22"/>
        </w:rPr>
        <w:t>ask the university for a</w:t>
      </w:r>
      <w:r w:rsidRPr="00D65A0F">
        <w:rPr>
          <w:color w:val="auto"/>
          <w:sz w:val="22"/>
          <w:szCs w:val="22"/>
        </w:rPr>
        <w:t xml:space="preserve"> Completion of Procedures notification </w:t>
      </w:r>
      <w:r w:rsidR="0073740C">
        <w:rPr>
          <w:color w:val="auto"/>
          <w:sz w:val="22"/>
          <w:szCs w:val="22"/>
        </w:rPr>
        <w:t xml:space="preserve">so that they can, </w:t>
      </w:r>
      <w:r w:rsidRPr="00D65A0F">
        <w:rPr>
          <w:color w:val="auto"/>
          <w:sz w:val="22"/>
          <w:szCs w:val="22"/>
        </w:rPr>
        <w:t xml:space="preserve">if they wish, exercise their entitlement to contact the Office of the Independent Adjudicator (OIA). The letter should further advise that the OIA usually will not consider a complaint if the University's internal procedures have not been completed, where a ground of appeal is available.  </w:t>
      </w:r>
    </w:p>
    <w:p w14:paraId="58B6EAA0" w14:textId="7C53DCDB" w:rsidR="0073740C" w:rsidRDefault="0073740C">
      <w:pPr>
        <w:pStyle w:val="Default"/>
        <w:spacing w:line="276" w:lineRule="auto"/>
        <w:ind w:left="709"/>
        <w:rPr>
          <w:color w:val="auto"/>
          <w:sz w:val="22"/>
          <w:szCs w:val="22"/>
        </w:rPr>
      </w:pPr>
    </w:p>
    <w:p w14:paraId="6404C79B" w14:textId="5DADA299" w:rsidR="008D560F" w:rsidRPr="00625DF2" w:rsidRDefault="00CB55B8" w:rsidP="006821C9">
      <w:pPr>
        <w:pStyle w:val="Heading1"/>
        <w:rPr>
          <w:rFonts w:ascii="Arial" w:hAnsi="Arial" w:cs="Arial"/>
          <w:color w:val="auto"/>
        </w:rPr>
      </w:pPr>
      <w:bookmarkStart w:id="9" w:name="_Toc523732906"/>
      <w:r w:rsidRPr="00625DF2">
        <w:rPr>
          <w:rFonts w:ascii="Arial" w:hAnsi="Arial" w:cs="Arial"/>
          <w:color w:val="auto"/>
        </w:rPr>
        <w:t>Stage Two Academic Appeals and Complaints</w:t>
      </w:r>
      <w:bookmarkEnd w:id="9"/>
    </w:p>
    <w:p w14:paraId="5B077882" w14:textId="4FE10514" w:rsidR="008D560F" w:rsidRPr="00625DF2" w:rsidRDefault="00CB55B8" w:rsidP="006821C9">
      <w:pPr>
        <w:pStyle w:val="Heading1"/>
        <w:rPr>
          <w:rFonts w:ascii="Arial" w:hAnsi="Arial" w:cs="Arial"/>
          <w:color w:val="auto"/>
        </w:rPr>
      </w:pPr>
      <w:bookmarkStart w:id="10" w:name="_Toc523732907"/>
      <w:r w:rsidRPr="00625DF2">
        <w:rPr>
          <w:rFonts w:ascii="Arial" w:hAnsi="Arial" w:cs="Arial"/>
          <w:color w:val="auto"/>
        </w:rPr>
        <w:t>9. Submitting a Stage Two Academic Appeal or Complaint</w:t>
      </w:r>
      <w:bookmarkEnd w:id="10"/>
    </w:p>
    <w:p w14:paraId="48A6FBE7" w14:textId="77777777" w:rsidR="00A44E10" w:rsidRPr="00625DF2" w:rsidRDefault="00A44E10" w:rsidP="006821C9">
      <w:pPr>
        <w:pStyle w:val="Default"/>
        <w:spacing w:line="276" w:lineRule="auto"/>
        <w:rPr>
          <w:color w:val="auto"/>
          <w:sz w:val="22"/>
          <w:szCs w:val="22"/>
        </w:rPr>
      </w:pPr>
    </w:p>
    <w:p w14:paraId="1E13E3FA" w14:textId="72A64F3E" w:rsidR="00796ED9" w:rsidRDefault="008D560F" w:rsidP="00796ED9">
      <w:pPr>
        <w:rPr>
          <w:rFonts w:ascii="Arial" w:hAnsi="Arial" w:cs="Arial"/>
          <w:sz w:val="22"/>
          <w:shd w:val="clear" w:color="auto" w:fill="FFFFFF"/>
        </w:rPr>
      </w:pPr>
      <w:r w:rsidRPr="00625DF2">
        <w:rPr>
          <w:sz w:val="22"/>
        </w:rPr>
        <w:t xml:space="preserve">9.1 </w:t>
      </w:r>
      <w:r w:rsidR="00A44E10" w:rsidRPr="00625DF2">
        <w:rPr>
          <w:sz w:val="22"/>
        </w:rPr>
        <w:tab/>
      </w:r>
      <w:r w:rsidR="00AC6C12" w:rsidRPr="008268C1">
        <w:rPr>
          <w:rFonts w:ascii="Arial" w:hAnsi="Arial" w:cs="Arial"/>
          <w:sz w:val="22"/>
          <w:shd w:val="clear" w:color="auto" w:fill="FFFFFF"/>
        </w:rPr>
        <w:t xml:space="preserve">A Stage Two </w:t>
      </w:r>
      <w:r w:rsidR="00313CCB" w:rsidRPr="008268C1">
        <w:rPr>
          <w:rFonts w:ascii="Arial" w:hAnsi="Arial" w:cs="Arial"/>
          <w:sz w:val="22"/>
          <w:shd w:val="clear" w:color="auto" w:fill="FFFFFF"/>
        </w:rPr>
        <w:t xml:space="preserve">Academic </w:t>
      </w:r>
      <w:r w:rsidR="001673C0" w:rsidRPr="008268C1">
        <w:rPr>
          <w:rFonts w:ascii="Arial" w:hAnsi="Arial" w:cs="Arial"/>
          <w:sz w:val="22"/>
          <w:shd w:val="clear" w:color="auto" w:fill="FFFFFF"/>
        </w:rPr>
        <w:t>Appeal</w:t>
      </w:r>
      <w:r w:rsidR="00AC6C12" w:rsidRPr="008268C1">
        <w:rPr>
          <w:rFonts w:ascii="Arial" w:hAnsi="Arial" w:cs="Arial"/>
          <w:sz w:val="22"/>
          <w:shd w:val="clear" w:color="auto" w:fill="FFFFFF"/>
        </w:rPr>
        <w:t xml:space="preserve"> or </w:t>
      </w:r>
      <w:r w:rsidR="001673C0" w:rsidRPr="008268C1">
        <w:rPr>
          <w:rFonts w:ascii="Arial" w:hAnsi="Arial" w:cs="Arial"/>
          <w:sz w:val="22"/>
          <w:shd w:val="clear" w:color="auto" w:fill="FFFFFF"/>
        </w:rPr>
        <w:t>Complaint</w:t>
      </w:r>
      <w:r w:rsidR="00AC6C12" w:rsidRPr="008268C1">
        <w:rPr>
          <w:rFonts w:ascii="Arial" w:hAnsi="Arial" w:cs="Arial"/>
          <w:sz w:val="22"/>
          <w:shd w:val="clear" w:color="auto" w:fill="FFFFFF"/>
        </w:rPr>
        <w:t xml:space="preserve"> can only be considered where the </w:t>
      </w:r>
      <w:r w:rsidR="00811ACE" w:rsidRPr="008268C1">
        <w:rPr>
          <w:rFonts w:ascii="Arial" w:hAnsi="Arial" w:cs="Arial"/>
          <w:sz w:val="22"/>
          <w:shd w:val="clear" w:color="auto" w:fill="FFFFFF"/>
        </w:rPr>
        <w:tab/>
      </w:r>
      <w:r w:rsidR="001673C0" w:rsidRPr="008268C1">
        <w:rPr>
          <w:rFonts w:ascii="Arial" w:hAnsi="Arial" w:cs="Arial"/>
          <w:sz w:val="22"/>
          <w:shd w:val="clear" w:color="auto" w:fill="FFFFFF"/>
        </w:rPr>
        <w:t>student</w:t>
      </w:r>
      <w:r w:rsidR="00AC6C12" w:rsidRPr="008268C1">
        <w:rPr>
          <w:rFonts w:ascii="Arial" w:hAnsi="Arial" w:cs="Arial"/>
          <w:sz w:val="22"/>
          <w:shd w:val="clear" w:color="auto" w:fill="FFFFFF"/>
        </w:rPr>
        <w:t xml:space="preserve"> claims that </w:t>
      </w:r>
      <w:r w:rsidR="00796ED9">
        <w:rPr>
          <w:rFonts w:ascii="Arial" w:hAnsi="Arial" w:cs="Arial"/>
          <w:sz w:val="22"/>
          <w:shd w:val="clear" w:color="auto" w:fill="FFFFFF"/>
        </w:rPr>
        <w:t>one of the following criteria apply:</w:t>
      </w:r>
    </w:p>
    <w:p w14:paraId="182EED5F" w14:textId="77777777" w:rsidR="00796ED9" w:rsidRDefault="00796ED9" w:rsidP="00796ED9">
      <w:pPr>
        <w:rPr>
          <w:rFonts w:ascii="Arial" w:hAnsi="Arial" w:cs="Arial"/>
          <w:sz w:val="22"/>
          <w:shd w:val="clear" w:color="auto" w:fill="FFFFFF"/>
        </w:rPr>
      </w:pPr>
    </w:p>
    <w:p w14:paraId="58C8AD67" w14:textId="15460963" w:rsidR="00796ED9" w:rsidRPr="008268C1" w:rsidRDefault="00796ED9" w:rsidP="008268C1">
      <w:pPr>
        <w:pStyle w:val="ListParagraph"/>
        <w:numPr>
          <w:ilvl w:val="0"/>
          <w:numId w:val="12"/>
        </w:numPr>
        <w:rPr>
          <w:rFonts w:ascii="Arial" w:eastAsia="Times New Roman" w:hAnsi="Arial" w:cs="Arial"/>
          <w:color w:val="282828"/>
          <w:sz w:val="22"/>
          <w:lang w:eastAsia="en-GB"/>
        </w:rPr>
      </w:pPr>
      <w:r w:rsidRPr="008268C1">
        <w:rPr>
          <w:rFonts w:ascii="Arial" w:eastAsia="Times New Roman" w:hAnsi="Arial" w:cs="Arial"/>
          <w:color w:val="282828"/>
          <w:sz w:val="22"/>
          <w:lang w:eastAsia="en-GB"/>
        </w:rPr>
        <w:t xml:space="preserve">The correct procedure was not followed in the conduct of the Stage One Appeal </w:t>
      </w:r>
      <w:r>
        <w:rPr>
          <w:rFonts w:ascii="Arial" w:eastAsia="Times New Roman" w:hAnsi="Arial" w:cs="Arial"/>
          <w:color w:val="282828"/>
          <w:sz w:val="22"/>
          <w:lang w:eastAsia="en-GB"/>
        </w:rPr>
        <w:t xml:space="preserve">or </w:t>
      </w:r>
      <w:proofErr w:type="gramStart"/>
      <w:r>
        <w:rPr>
          <w:rFonts w:ascii="Arial" w:eastAsia="Times New Roman" w:hAnsi="Arial" w:cs="Arial"/>
          <w:color w:val="282828"/>
          <w:sz w:val="22"/>
          <w:lang w:eastAsia="en-GB"/>
        </w:rPr>
        <w:t>Complaint</w:t>
      </w:r>
      <w:proofErr w:type="gramEnd"/>
      <w:r>
        <w:rPr>
          <w:rFonts w:ascii="Arial" w:eastAsia="Times New Roman" w:hAnsi="Arial" w:cs="Arial"/>
          <w:color w:val="282828"/>
          <w:sz w:val="22"/>
          <w:lang w:eastAsia="en-GB"/>
        </w:rPr>
        <w:t xml:space="preserve"> </w:t>
      </w:r>
      <w:r w:rsidRPr="008268C1">
        <w:rPr>
          <w:rFonts w:ascii="Arial" w:eastAsia="Times New Roman" w:hAnsi="Arial" w:cs="Arial"/>
          <w:color w:val="282828"/>
          <w:sz w:val="22"/>
          <w:lang w:eastAsia="en-GB"/>
        </w:rPr>
        <w:t xml:space="preserve">and this is sufficient to undermine the validity of the decision </w:t>
      </w:r>
    </w:p>
    <w:p w14:paraId="3455B468" w14:textId="77777777" w:rsidR="00512833" w:rsidRDefault="00796ED9" w:rsidP="008268C1">
      <w:pPr>
        <w:pStyle w:val="ListParagraph"/>
        <w:numPr>
          <w:ilvl w:val="0"/>
          <w:numId w:val="12"/>
        </w:numPr>
        <w:rPr>
          <w:rFonts w:ascii="Arial" w:eastAsia="Times New Roman" w:hAnsi="Arial" w:cs="Arial"/>
          <w:color w:val="282828"/>
          <w:sz w:val="22"/>
          <w:lang w:eastAsia="en-GB"/>
        </w:rPr>
      </w:pPr>
      <w:r w:rsidRPr="008268C1">
        <w:rPr>
          <w:rFonts w:ascii="Arial" w:eastAsia="Times New Roman" w:hAnsi="Arial" w:cs="Arial"/>
          <w:color w:val="282828"/>
          <w:sz w:val="22"/>
          <w:lang w:eastAsia="en-GB"/>
        </w:rPr>
        <w:t xml:space="preserve">That there was prejudice and/or bias or the appearance of prejudice and/or bias on the part of the </w:t>
      </w:r>
      <w:r w:rsidRPr="0056250F">
        <w:rPr>
          <w:rFonts w:ascii="Arial" w:eastAsia="Times New Roman" w:hAnsi="Arial" w:cs="Arial"/>
          <w:color w:val="282828"/>
          <w:sz w:val="22"/>
          <w:lang w:eastAsia="en-GB"/>
        </w:rPr>
        <w:t>Appeal/Complaint Reviewer</w:t>
      </w:r>
      <w:r w:rsidRPr="008268C1">
        <w:rPr>
          <w:rFonts w:ascii="Arial" w:eastAsia="Times New Roman" w:hAnsi="Arial" w:cs="Arial"/>
          <w:color w:val="282828"/>
          <w:sz w:val="22"/>
          <w:lang w:eastAsia="en-GB"/>
        </w:rPr>
        <w:t xml:space="preserve"> and/or any person helping the</w:t>
      </w:r>
      <w:r w:rsidR="00B67E09" w:rsidRPr="0056250F">
        <w:rPr>
          <w:rFonts w:ascii="Arial" w:eastAsia="Times New Roman" w:hAnsi="Arial" w:cs="Arial"/>
          <w:color w:val="282828"/>
          <w:sz w:val="22"/>
          <w:lang w:eastAsia="en-GB"/>
        </w:rPr>
        <w:t xml:space="preserve"> Appeal/ Complaint Reviewer</w:t>
      </w:r>
      <w:r w:rsidRPr="008268C1">
        <w:rPr>
          <w:rFonts w:ascii="Arial" w:eastAsia="Times New Roman" w:hAnsi="Arial" w:cs="Arial"/>
          <w:color w:val="282828"/>
          <w:sz w:val="22"/>
          <w:lang w:eastAsia="en-GB"/>
        </w:rPr>
        <w:t xml:space="preserve"> to investigate</w:t>
      </w:r>
      <w:r w:rsidR="0073740C" w:rsidRPr="0056250F">
        <w:rPr>
          <w:rFonts w:ascii="Arial" w:eastAsia="Times New Roman" w:hAnsi="Arial" w:cs="Arial"/>
          <w:color w:val="282828"/>
          <w:sz w:val="22"/>
          <w:lang w:eastAsia="en-GB"/>
        </w:rPr>
        <w:t xml:space="preserve">. </w:t>
      </w:r>
      <w:r w:rsidRPr="008268C1">
        <w:rPr>
          <w:rFonts w:ascii="Arial" w:eastAsia="Times New Roman" w:hAnsi="Arial" w:cs="Arial"/>
          <w:color w:val="282828"/>
          <w:sz w:val="22"/>
          <w:lang w:eastAsia="en-GB"/>
        </w:rPr>
        <w:t xml:space="preserve"> </w:t>
      </w:r>
      <w:r w:rsidR="0056250F" w:rsidRPr="0056250F">
        <w:rPr>
          <w:rFonts w:ascii="Arial" w:eastAsia="Times New Roman" w:hAnsi="Arial" w:cs="Arial"/>
          <w:color w:val="282828"/>
          <w:sz w:val="22"/>
          <w:lang w:eastAsia="en-GB"/>
        </w:rPr>
        <w:t xml:space="preserve">There will be an appearance of prejudice of bias if </w:t>
      </w:r>
      <w:r w:rsidR="0073740C" w:rsidRPr="0056250F">
        <w:rPr>
          <w:rFonts w:ascii="Arial" w:eastAsia="Times New Roman" w:hAnsi="Arial" w:cs="Arial"/>
          <w:color w:val="282828"/>
          <w:sz w:val="22"/>
          <w:lang w:eastAsia="en-GB"/>
        </w:rPr>
        <w:t>a fair-minded and informed observer, having considered the facts, would conclude that there was a real possibility of the</w:t>
      </w:r>
      <w:r w:rsidR="0056250F">
        <w:rPr>
          <w:rFonts w:ascii="Arial" w:eastAsia="Times New Roman" w:hAnsi="Arial" w:cs="Arial"/>
          <w:color w:val="282828"/>
          <w:sz w:val="22"/>
          <w:lang w:eastAsia="en-GB"/>
        </w:rPr>
        <w:t xml:space="preserve"> Reviewer of any person helping the Reviewer</w:t>
      </w:r>
      <w:r w:rsidR="0073740C" w:rsidRPr="0056250F">
        <w:rPr>
          <w:rFonts w:ascii="Arial" w:eastAsia="Times New Roman" w:hAnsi="Arial" w:cs="Arial"/>
          <w:color w:val="282828"/>
          <w:sz w:val="22"/>
          <w:lang w:eastAsia="en-GB"/>
        </w:rPr>
        <w:t xml:space="preserve"> being biased against </w:t>
      </w:r>
      <w:r w:rsidR="0056250F" w:rsidRPr="0056250F">
        <w:rPr>
          <w:rFonts w:ascii="Arial" w:eastAsia="Times New Roman" w:hAnsi="Arial" w:cs="Arial"/>
          <w:color w:val="282828"/>
          <w:sz w:val="22"/>
          <w:lang w:eastAsia="en-GB"/>
        </w:rPr>
        <w:t>the student</w:t>
      </w:r>
    </w:p>
    <w:p w14:paraId="209C4FF8" w14:textId="58025E8D" w:rsidR="004D1CC3" w:rsidRPr="00156532" w:rsidRDefault="00512833" w:rsidP="008268C1">
      <w:pPr>
        <w:pStyle w:val="ListParagraph"/>
        <w:numPr>
          <w:ilvl w:val="0"/>
          <w:numId w:val="12"/>
        </w:numPr>
        <w:rPr>
          <w:rFonts w:ascii="Arial" w:eastAsia="Times New Roman" w:hAnsi="Arial" w:cs="Arial"/>
          <w:color w:val="282828"/>
          <w:sz w:val="22"/>
          <w:lang w:eastAsia="en-GB"/>
        </w:rPr>
      </w:pPr>
      <w:r w:rsidRPr="00964411">
        <w:rPr>
          <w:rFonts w:ascii="Arial" w:hAnsi="Arial" w:cs="Arial"/>
          <w:sz w:val="22"/>
        </w:rPr>
        <w:t xml:space="preserve">A penalty or penalties </w:t>
      </w:r>
      <w:r w:rsidR="00156532">
        <w:rPr>
          <w:rFonts w:ascii="Arial" w:hAnsi="Arial" w:cs="Arial"/>
          <w:sz w:val="22"/>
        </w:rPr>
        <w:t>imposed</w:t>
      </w:r>
      <w:r w:rsidRPr="00964411">
        <w:rPr>
          <w:rFonts w:ascii="Arial" w:hAnsi="Arial" w:cs="Arial"/>
          <w:sz w:val="22"/>
        </w:rPr>
        <w:t xml:space="preserve"> for academic misconduct </w:t>
      </w:r>
      <w:r w:rsidR="00156532" w:rsidRPr="00964411">
        <w:rPr>
          <w:rFonts w:ascii="Arial" w:hAnsi="Arial" w:cs="Arial"/>
          <w:sz w:val="22"/>
        </w:rPr>
        <w:t>was deemed t</w:t>
      </w:r>
      <w:r w:rsidRPr="00964411">
        <w:rPr>
          <w:rFonts w:ascii="Arial" w:hAnsi="Arial" w:cs="Arial"/>
          <w:sz w:val="22"/>
        </w:rPr>
        <w:t>o be excessive (</w:t>
      </w:r>
      <w:r w:rsidRPr="00964411">
        <w:rPr>
          <w:rFonts w:ascii="Arial" w:hAnsi="Arial" w:cs="Arial"/>
          <w:i/>
          <w:iCs/>
          <w:sz w:val="22"/>
        </w:rPr>
        <w:t>relevant for City College Norwich students only</w:t>
      </w:r>
      <w:r w:rsidRPr="00964411">
        <w:rPr>
          <w:rFonts w:ascii="Arial" w:hAnsi="Arial" w:cs="Arial"/>
          <w:sz w:val="22"/>
        </w:rPr>
        <w:t>)</w:t>
      </w:r>
    </w:p>
    <w:p w14:paraId="03D14318" w14:textId="2C34F7C8" w:rsidR="00796ED9" w:rsidRPr="008268C1" w:rsidRDefault="00796ED9" w:rsidP="0056250F">
      <w:pPr>
        <w:pStyle w:val="ListParagraph"/>
        <w:numPr>
          <w:ilvl w:val="0"/>
          <w:numId w:val="12"/>
        </w:numPr>
        <w:rPr>
          <w:rFonts w:ascii="Times New Roman" w:eastAsia="Times New Roman" w:hAnsi="Times New Roman" w:cs="Times New Roman"/>
          <w:szCs w:val="24"/>
          <w:lang w:eastAsia="en-GB"/>
        </w:rPr>
      </w:pPr>
      <w:r w:rsidRPr="008268C1">
        <w:rPr>
          <w:rFonts w:ascii="Arial" w:eastAsia="Times New Roman" w:hAnsi="Arial" w:cs="Arial"/>
          <w:color w:val="282828"/>
          <w:sz w:val="22"/>
          <w:lang w:eastAsia="en-GB"/>
        </w:rPr>
        <w:t>That evidence (including any mitigation) put forward at Stage One was not fully considered</w:t>
      </w:r>
    </w:p>
    <w:p w14:paraId="07128688" w14:textId="77777777" w:rsidR="00796ED9" w:rsidRPr="008268C1" w:rsidRDefault="00796ED9" w:rsidP="008268C1">
      <w:pPr>
        <w:pStyle w:val="ListParagraph"/>
        <w:ind w:left="1080"/>
        <w:rPr>
          <w:rFonts w:ascii="Times New Roman" w:eastAsia="Times New Roman" w:hAnsi="Times New Roman" w:cs="Times New Roman"/>
          <w:szCs w:val="24"/>
          <w:lang w:eastAsia="en-GB"/>
        </w:rPr>
      </w:pPr>
    </w:p>
    <w:p w14:paraId="491A9D3E" w14:textId="2BD45E4B" w:rsidR="000E783F" w:rsidRPr="00796ED9" w:rsidRDefault="00AC6C12" w:rsidP="008268C1">
      <w:pPr>
        <w:pStyle w:val="Default"/>
        <w:spacing w:line="276" w:lineRule="auto"/>
        <w:ind w:left="851"/>
        <w:rPr>
          <w:color w:val="auto"/>
          <w:sz w:val="22"/>
          <w:szCs w:val="22"/>
          <w:shd w:val="clear" w:color="auto" w:fill="FFFFFF"/>
        </w:rPr>
      </w:pPr>
      <w:r w:rsidRPr="00796ED9">
        <w:rPr>
          <w:color w:val="auto"/>
          <w:sz w:val="22"/>
          <w:szCs w:val="22"/>
          <w:shd w:val="clear" w:color="auto" w:fill="FFFFFF"/>
        </w:rPr>
        <w:t>The decision as to whether to consider a Stage Two Academic</w:t>
      </w:r>
      <w:r w:rsidR="00B67E09">
        <w:rPr>
          <w:color w:val="auto"/>
          <w:sz w:val="22"/>
          <w:szCs w:val="22"/>
          <w:shd w:val="clear" w:color="auto" w:fill="FFFFFF"/>
        </w:rPr>
        <w:t xml:space="preserve"> </w:t>
      </w:r>
      <w:r w:rsidR="001673C0" w:rsidRPr="00B67E09">
        <w:rPr>
          <w:color w:val="auto"/>
          <w:sz w:val="22"/>
          <w:szCs w:val="22"/>
          <w:shd w:val="clear" w:color="auto" w:fill="FFFFFF"/>
        </w:rPr>
        <w:t>Appeal</w:t>
      </w:r>
      <w:r w:rsidRPr="00B67E09">
        <w:rPr>
          <w:color w:val="auto"/>
          <w:sz w:val="22"/>
          <w:szCs w:val="22"/>
          <w:shd w:val="clear" w:color="auto" w:fill="FFFFFF"/>
        </w:rPr>
        <w:t xml:space="preserve"> or </w:t>
      </w:r>
      <w:r w:rsidR="001673C0" w:rsidRPr="00B67E09">
        <w:rPr>
          <w:color w:val="auto"/>
          <w:sz w:val="22"/>
          <w:szCs w:val="22"/>
          <w:shd w:val="clear" w:color="auto" w:fill="FFFFFF"/>
        </w:rPr>
        <w:t>Complaint</w:t>
      </w:r>
      <w:r w:rsidRPr="00B67E09">
        <w:rPr>
          <w:color w:val="auto"/>
          <w:sz w:val="22"/>
          <w:szCs w:val="22"/>
          <w:shd w:val="clear" w:color="auto" w:fill="FFFFFF"/>
        </w:rPr>
        <w:t xml:space="preserve"> will be</w:t>
      </w:r>
      <w:r w:rsidR="00B67E09">
        <w:rPr>
          <w:color w:val="auto"/>
          <w:sz w:val="22"/>
          <w:szCs w:val="22"/>
          <w:shd w:val="clear" w:color="auto" w:fill="FFFFFF"/>
        </w:rPr>
        <w:t xml:space="preserve"> </w:t>
      </w:r>
      <w:r w:rsidRPr="00B67E09">
        <w:rPr>
          <w:color w:val="auto"/>
          <w:sz w:val="22"/>
          <w:szCs w:val="22"/>
          <w:shd w:val="clear" w:color="auto" w:fill="FFFFFF"/>
        </w:rPr>
        <w:t xml:space="preserve">made in the </w:t>
      </w:r>
      <w:r w:rsidRPr="00796ED9">
        <w:rPr>
          <w:color w:val="auto"/>
          <w:sz w:val="22"/>
          <w:szCs w:val="22"/>
          <w:shd w:val="clear" w:color="auto" w:fill="FFFFFF"/>
        </w:rPr>
        <w:t xml:space="preserve">context </w:t>
      </w:r>
      <w:r w:rsidR="00535AA4" w:rsidRPr="00796ED9">
        <w:rPr>
          <w:color w:val="auto"/>
          <w:sz w:val="22"/>
          <w:szCs w:val="22"/>
          <w:shd w:val="clear" w:color="auto" w:fill="FFFFFF"/>
        </w:rPr>
        <w:t>of the principles set out at 1.4</w:t>
      </w:r>
      <w:r w:rsidRPr="00796ED9">
        <w:rPr>
          <w:color w:val="auto"/>
          <w:sz w:val="22"/>
          <w:szCs w:val="22"/>
          <w:shd w:val="clear" w:color="auto" w:fill="FFFFFF"/>
        </w:rPr>
        <w:t xml:space="preserve"> above, with </w:t>
      </w:r>
      <w:proofErr w:type="gramStart"/>
      <w:r w:rsidRPr="00796ED9">
        <w:rPr>
          <w:color w:val="auto"/>
          <w:sz w:val="22"/>
          <w:szCs w:val="22"/>
          <w:shd w:val="clear" w:color="auto" w:fill="FFFFFF"/>
        </w:rPr>
        <w:t>particular reference</w:t>
      </w:r>
      <w:proofErr w:type="gramEnd"/>
      <w:r w:rsidRPr="00796ED9">
        <w:rPr>
          <w:color w:val="auto"/>
          <w:sz w:val="22"/>
          <w:szCs w:val="22"/>
          <w:shd w:val="clear" w:color="auto" w:fill="FFFFFF"/>
        </w:rPr>
        <w:t xml:space="preserve"> to the institution’s commitment to apply Natural Justice.</w:t>
      </w:r>
    </w:p>
    <w:p w14:paraId="1D0F2293" w14:textId="77777777" w:rsidR="00AC6C12" w:rsidRPr="00625DF2" w:rsidRDefault="00AC6C12" w:rsidP="006821C9">
      <w:pPr>
        <w:pStyle w:val="Default"/>
        <w:spacing w:line="276" w:lineRule="auto"/>
        <w:ind w:left="360" w:hanging="360"/>
        <w:rPr>
          <w:color w:val="auto"/>
          <w:sz w:val="22"/>
          <w:szCs w:val="22"/>
        </w:rPr>
      </w:pPr>
    </w:p>
    <w:p w14:paraId="68AE2D14" w14:textId="5CF95880" w:rsidR="007D3A72" w:rsidRPr="00625DF2" w:rsidRDefault="008D560F" w:rsidP="00661CC1">
      <w:pPr>
        <w:pStyle w:val="Default"/>
        <w:spacing w:line="276" w:lineRule="auto"/>
        <w:ind w:left="709" w:hanging="709"/>
        <w:rPr>
          <w:color w:val="auto"/>
          <w:sz w:val="22"/>
          <w:szCs w:val="22"/>
        </w:rPr>
      </w:pPr>
      <w:r w:rsidRPr="00625DF2">
        <w:rPr>
          <w:color w:val="auto"/>
          <w:sz w:val="22"/>
          <w:szCs w:val="22"/>
        </w:rPr>
        <w:t>9.</w:t>
      </w:r>
      <w:r w:rsidR="008F226F" w:rsidRPr="00625DF2">
        <w:rPr>
          <w:color w:val="auto"/>
          <w:sz w:val="22"/>
          <w:szCs w:val="22"/>
        </w:rPr>
        <w:t>2</w:t>
      </w:r>
      <w:r w:rsidRPr="00625DF2">
        <w:rPr>
          <w:color w:val="auto"/>
          <w:sz w:val="22"/>
          <w:szCs w:val="22"/>
        </w:rPr>
        <w:t xml:space="preserve"> </w:t>
      </w:r>
      <w:r w:rsidR="00A44E10" w:rsidRPr="00625DF2">
        <w:rPr>
          <w:color w:val="auto"/>
          <w:sz w:val="22"/>
          <w:szCs w:val="22"/>
        </w:rPr>
        <w:tab/>
      </w:r>
      <w:r w:rsidRPr="00625DF2">
        <w:rPr>
          <w:color w:val="auto"/>
          <w:sz w:val="22"/>
          <w:szCs w:val="22"/>
        </w:rPr>
        <w:t xml:space="preserve">A </w:t>
      </w:r>
      <w:r w:rsidR="001673C0" w:rsidRPr="00625DF2">
        <w:rPr>
          <w:color w:val="auto"/>
          <w:sz w:val="22"/>
          <w:szCs w:val="22"/>
        </w:rPr>
        <w:t>student</w:t>
      </w:r>
      <w:r w:rsidRPr="00625DF2">
        <w:rPr>
          <w:color w:val="auto"/>
          <w:sz w:val="22"/>
          <w:szCs w:val="22"/>
        </w:rPr>
        <w:t xml:space="preserve"> must submit a completed Stage Two Academic </w:t>
      </w:r>
      <w:r w:rsidR="001673C0" w:rsidRPr="00625DF2">
        <w:rPr>
          <w:color w:val="auto"/>
          <w:sz w:val="22"/>
          <w:szCs w:val="22"/>
        </w:rPr>
        <w:t>Appeal</w:t>
      </w:r>
      <w:r w:rsidRPr="00625DF2">
        <w:rPr>
          <w:color w:val="auto"/>
          <w:sz w:val="22"/>
          <w:szCs w:val="22"/>
        </w:rPr>
        <w:t xml:space="preserve"> </w:t>
      </w:r>
      <w:r w:rsidR="00313CCB" w:rsidRPr="00625DF2">
        <w:rPr>
          <w:color w:val="auto"/>
          <w:sz w:val="22"/>
          <w:szCs w:val="22"/>
        </w:rPr>
        <w:t>or</w:t>
      </w:r>
      <w:r w:rsidR="00A44E10" w:rsidRPr="00625DF2">
        <w:rPr>
          <w:color w:val="auto"/>
          <w:sz w:val="22"/>
          <w:szCs w:val="22"/>
        </w:rPr>
        <w:tab/>
      </w:r>
      <w:r w:rsidR="000E783F" w:rsidRPr="00625DF2">
        <w:rPr>
          <w:color w:val="auto"/>
          <w:sz w:val="22"/>
          <w:szCs w:val="22"/>
        </w:rPr>
        <w:t xml:space="preserve"> </w:t>
      </w:r>
      <w:r w:rsidR="00A44E10" w:rsidRPr="00625DF2">
        <w:rPr>
          <w:color w:val="auto"/>
          <w:sz w:val="22"/>
          <w:szCs w:val="22"/>
        </w:rPr>
        <w:tab/>
      </w:r>
      <w:r w:rsidR="001673C0" w:rsidRPr="00625DF2">
        <w:rPr>
          <w:color w:val="auto"/>
          <w:sz w:val="22"/>
          <w:szCs w:val="22"/>
        </w:rPr>
        <w:t>Complaint</w:t>
      </w:r>
      <w:r w:rsidR="000E783F" w:rsidRPr="00625DF2">
        <w:rPr>
          <w:color w:val="auto"/>
          <w:sz w:val="22"/>
          <w:szCs w:val="22"/>
        </w:rPr>
        <w:t xml:space="preserve"> </w:t>
      </w:r>
      <w:r w:rsidRPr="00625DF2">
        <w:rPr>
          <w:color w:val="auto"/>
          <w:sz w:val="22"/>
          <w:szCs w:val="22"/>
        </w:rPr>
        <w:t xml:space="preserve">Form </w:t>
      </w:r>
      <w:r w:rsidR="00570656" w:rsidRPr="00625DF2">
        <w:rPr>
          <w:color w:val="auto"/>
          <w:sz w:val="22"/>
          <w:szCs w:val="22"/>
        </w:rPr>
        <w:t>with</w:t>
      </w:r>
      <w:r w:rsidRPr="00625DF2">
        <w:rPr>
          <w:color w:val="auto"/>
          <w:sz w:val="22"/>
          <w:szCs w:val="22"/>
        </w:rPr>
        <w:t xml:space="preserve"> any supporting </w:t>
      </w:r>
      <w:r w:rsidR="00570656" w:rsidRPr="00625DF2">
        <w:rPr>
          <w:color w:val="auto"/>
          <w:sz w:val="22"/>
          <w:szCs w:val="22"/>
        </w:rPr>
        <w:t>documentation</w:t>
      </w:r>
      <w:r w:rsidRPr="00625DF2">
        <w:rPr>
          <w:color w:val="auto"/>
          <w:sz w:val="22"/>
          <w:szCs w:val="22"/>
        </w:rPr>
        <w:t xml:space="preserve"> to the </w:t>
      </w:r>
      <w:r w:rsidR="00661CC1">
        <w:rPr>
          <w:color w:val="auto"/>
          <w:sz w:val="22"/>
          <w:szCs w:val="22"/>
        </w:rPr>
        <w:t>Associate Director of Partnerships</w:t>
      </w:r>
      <w:r w:rsidRPr="00625DF2">
        <w:rPr>
          <w:color w:val="auto"/>
          <w:sz w:val="22"/>
          <w:szCs w:val="22"/>
        </w:rPr>
        <w:t xml:space="preserve"> at </w:t>
      </w:r>
      <w:r w:rsidR="00811ACE" w:rsidRPr="00625DF2">
        <w:rPr>
          <w:color w:val="auto"/>
          <w:sz w:val="22"/>
          <w:szCs w:val="22"/>
        </w:rPr>
        <w:t xml:space="preserve">UEA.  </w:t>
      </w:r>
      <w:r w:rsidRPr="00625DF2">
        <w:rPr>
          <w:color w:val="auto"/>
          <w:sz w:val="22"/>
          <w:szCs w:val="22"/>
        </w:rPr>
        <w:t xml:space="preserve">Forms are available from the </w:t>
      </w:r>
      <w:r w:rsidR="00A44E10" w:rsidRPr="00625DF2">
        <w:rPr>
          <w:color w:val="auto"/>
          <w:sz w:val="22"/>
          <w:szCs w:val="22"/>
        </w:rPr>
        <w:t>relevant office at the partner institution (as</w:t>
      </w:r>
      <w:r w:rsidR="00064275" w:rsidRPr="00625DF2">
        <w:rPr>
          <w:color w:val="auto"/>
          <w:sz w:val="22"/>
          <w:szCs w:val="22"/>
        </w:rPr>
        <w:t xml:space="preserve"> </w:t>
      </w:r>
      <w:r w:rsidR="00A44E10" w:rsidRPr="00625DF2">
        <w:rPr>
          <w:color w:val="auto"/>
          <w:sz w:val="22"/>
          <w:szCs w:val="22"/>
        </w:rPr>
        <w:t>set out in Appendix A)</w:t>
      </w:r>
      <w:r w:rsidR="000A575C" w:rsidRPr="00625DF2">
        <w:rPr>
          <w:color w:val="auto"/>
          <w:sz w:val="22"/>
          <w:szCs w:val="22"/>
        </w:rPr>
        <w:t xml:space="preserve"> or </w:t>
      </w:r>
      <w:r w:rsidR="007D3A72" w:rsidRPr="00625DF2">
        <w:rPr>
          <w:color w:val="auto"/>
          <w:sz w:val="22"/>
          <w:szCs w:val="22"/>
        </w:rPr>
        <w:t xml:space="preserve">on </w:t>
      </w:r>
      <w:r w:rsidR="000A575C" w:rsidRPr="00625DF2">
        <w:rPr>
          <w:color w:val="auto"/>
          <w:sz w:val="22"/>
          <w:szCs w:val="22"/>
        </w:rPr>
        <w:t xml:space="preserve">the </w:t>
      </w:r>
      <w:r w:rsidRPr="00625DF2">
        <w:rPr>
          <w:color w:val="auto"/>
          <w:sz w:val="22"/>
          <w:szCs w:val="22"/>
        </w:rPr>
        <w:t xml:space="preserve">UEA </w:t>
      </w:r>
      <w:r w:rsidR="007D0095" w:rsidRPr="00625DF2">
        <w:rPr>
          <w:color w:val="auto"/>
          <w:sz w:val="22"/>
          <w:szCs w:val="22"/>
        </w:rPr>
        <w:t>Academic Partnerships</w:t>
      </w:r>
      <w:r w:rsidR="007D3A72" w:rsidRPr="00625DF2">
        <w:rPr>
          <w:color w:val="auto"/>
          <w:sz w:val="22"/>
          <w:szCs w:val="22"/>
        </w:rPr>
        <w:t xml:space="preserve"> website:</w:t>
      </w:r>
    </w:p>
    <w:p w14:paraId="7D0443A2" w14:textId="77777777" w:rsidR="007D3A72" w:rsidRPr="00625DF2" w:rsidRDefault="007D3A72" w:rsidP="006821C9">
      <w:pPr>
        <w:pStyle w:val="Default"/>
        <w:spacing w:line="276" w:lineRule="auto"/>
        <w:ind w:left="360" w:hanging="360"/>
        <w:rPr>
          <w:color w:val="auto"/>
          <w:sz w:val="22"/>
          <w:szCs w:val="22"/>
        </w:rPr>
      </w:pPr>
    </w:p>
    <w:p w14:paraId="7342A427" w14:textId="37B3E908" w:rsidR="00506BFD" w:rsidRPr="00D941A9" w:rsidRDefault="00506BFD" w:rsidP="00A63B62">
      <w:pPr>
        <w:pStyle w:val="Default"/>
        <w:spacing w:line="276" w:lineRule="auto"/>
        <w:ind w:left="709"/>
        <w:rPr>
          <w:color w:val="auto"/>
          <w:sz w:val="22"/>
          <w:szCs w:val="22"/>
        </w:rPr>
      </w:pPr>
      <w:r w:rsidRPr="00D941A9">
        <w:rPr>
          <w:color w:val="auto"/>
          <w:sz w:val="22"/>
          <w:szCs w:val="22"/>
        </w:rPr>
        <w:tab/>
      </w:r>
      <w:hyperlink r:id="rId14" w:history="1">
        <w:r w:rsidR="00D941A9" w:rsidRPr="00D941A9">
          <w:rPr>
            <w:rStyle w:val="Hyperlink"/>
            <w:sz w:val="22"/>
            <w:szCs w:val="22"/>
          </w:rPr>
          <w:t>Appeals and Complaints - Partnerships Hub - About (uea.ac.uk)</w:t>
        </w:r>
      </w:hyperlink>
    </w:p>
    <w:p w14:paraId="4C9F9D7D" w14:textId="20AEF6E6" w:rsidR="00683930" w:rsidRPr="00625DF2" w:rsidRDefault="00683930" w:rsidP="006821C9">
      <w:pPr>
        <w:pStyle w:val="Default"/>
        <w:spacing w:line="276" w:lineRule="auto"/>
        <w:ind w:left="360" w:hanging="360"/>
        <w:rPr>
          <w:color w:val="auto"/>
          <w:sz w:val="22"/>
          <w:szCs w:val="22"/>
        </w:rPr>
      </w:pPr>
    </w:p>
    <w:p w14:paraId="6392AEA0" w14:textId="6620022C" w:rsidR="008D560F" w:rsidRPr="00625DF2" w:rsidRDefault="008D560F" w:rsidP="006821C9">
      <w:pPr>
        <w:pStyle w:val="Default"/>
        <w:spacing w:line="276" w:lineRule="auto"/>
        <w:ind w:left="360" w:hanging="360"/>
        <w:rPr>
          <w:color w:val="auto"/>
          <w:sz w:val="22"/>
          <w:szCs w:val="22"/>
        </w:rPr>
      </w:pPr>
      <w:r w:rsidRPr="00625DF2">
        <w:rPr>
          <w:color w:val="auto"/>
          <w:sz w:val="22"/>
          <w:szCs w:val="22"/>
        </w:rPr>
        <w:t>9.</w:t>
      </w:r>
      <w:r w:rsidR="00695B21" w:rsidRPr="00625DF2">
        <w:rPr>
          <w:color w:val="auto"/>
          <w:sz w:val="22"/>
          <w:szCs w:val="22"/>
        </w:rPr>
        <w:t>3</w:t>
      </w:r>
      <w:r w:rsidRPr="00625DF2">
        <w:rPr>
          <w:color w:val="auto"/>
          <w:sz w:val="22"/>
          <w:szCs w:val="22"/>
        </w:rPr>
        <w:t xml:space="preserve"> </w:t>
      </w:r>
      <w:r w:rsidR="00A44E10" w:rsidRPr="00625DF2">
        <w:rPr>
          <w:color w:val="auto"/>
          <w:sz w:val="22"/>
          <w:szCs w:val="22"/>
        </w:rPr>
        <w:tab/>
      </w:r>
      <w:r w:rsidR="007D3A72" w:rsidRPr="00625DF2">
        <w:rPr>
          <w:color w:val="auto"/>
          <w:sz w:val="22"/>
          <w:szCs w:val="22"/>
        </w:rPr>
        <w:t xml:space="preserve">A </w:t>
      </w:r>
      <w:r w:rsidR="001673C0" w:rsidRPr="00625DF2">
        <w:rPr>
          <w:color w:val="auto"/>
          <w:sz w:val="22"/>
          <w:szCs w:val="22"/>
        </w:rPr>
        <w:t>student</w:t>
      </w:r>
      <w:r w:rsidRPr="00625DF2">
        <w:rPr>
          <w:color w:val="auto"/>
          <w:sz w:val="22"/>
          <w:szCs w:val="22"/>
        </w:rPr>
        <w:t xml:space="preserve"> may decide to withdraw an </w:t>
      </w:r>
      <w:r w:rsidR="001673C0" w:rsidRPr="00625DF2">
        <w:rPr>
          <w:color w:val="auto"/>
          <w:sz w:val="22"/>
          <w:szCs w:val="22"/>
        </w:rPr>
        <w:t>Appeal</w:t>
      </w:r>
      <w:r w:rsidR="000E783F" w:rsidRPr="00625DF2">
        <w:rPr>
          <w:color w:val="auto"/>
          <w:sz w:val="22"/>
          <w:szCs w:val="22"/>
        </w:rPr>
        <w:t xml:space="preserve"> or </w:t>
      </w:r>
      <w:r w:rsidR="001673C0" w:rsidRPr="00625DF2">
        <w:rPr>
          <w:color w:val="auto"/>
          <w:sz w:val="22"/>
          <w:szCs w:val="22"/>
        </w:rPr>
        <w:t>Complaint</w:t>
      </w:r>
      <w:r w:rsidR="00570656" w:rsidRPr="00625DF2">
        <w:rPr>
          <w:color w:val="auto"/>
          <w:sz w:val="22"/>
          <w:szCs w:val="22"/>
        </w:rPr>
        <w:t xml:space="preserve"> at any time prior to its </w:t>
      </w:r>
      <w:r w:rsidR="00695B21" w:rsidRPr="00625DF2">
        <w:rPr>
          <w:color w:val="auto"/>
          <w:sz w:val="22"/>
          <w:szCs w:val="22"/>
        </w:rPr>
        <w:tab/>
      </w:r>
      <w:r w:rsidR="00570656" w:rsidRPr="00625DF2">
        <w:rPr>
          <w:color w:val="auto"/>
          <w:sz w:val="22"/>
          <w:szCs w:val="22"/>
        </w:rPr>
        <w:t>consideration by the</w:t>
      </w:r>
      <w:r w:rsidR="00695B21" w:rsidRPr="00625DF2">
        <w:rPr>
          <w:color w:val="auto"/>
          <w:sz w:val="22"/>
          <w:szCs w:val="22"/>
        </w:rPr>
        <w:t xml:space="preserve"> </w:t>
      </w:r>
      <w:r w:rsidR="00661CC1">
        <w:rPr>
          <w:color w:val="auto"/>
          <w:sz w:val="22"/>
          <w:szCs w:val="22"/>
        </w:rPr>
        <w:t>Associate Director of Partnerships</w:t>
      </w:r>
      <w:r w:rsidR="00570656" w:rsidRPr="00625DF2">
        <w:rPr>
          <w:color w:val="auto"/>
          <w:sz w:val="22"/>
          <w:szCs w:val="22"/>
        </w:rPr>
        <w:t>.</w:t>
      </w:r>
    </w:p>
    <w:p w14:paraId="0D421C1A" w14:textId="77777777" w:rsidR="00570656" w:rsidRPr="00625DF2" w:rsidRDefault="00570656" w:rsidP="006821C9">
      <w:pPr>
        <w:pStyle w:val="Default"/>
        <w:spacing w:line="276" w:lineRule="auto"/>
        <w:ind w:left="360" w:hanging="360"/>
        <w:rPr>
          <w:color w:val="auto"/>
          <w:sz w:val="22"/>
          <w:szCs w:val="22"/>
        </w:rPr>
      </w:pPr>
    </w:p>
    <w:p w14:paraId="3C3CBB1B" w14:textId="3F8E863C" w:rsidR="00570656" w:rsidRPr="00625DF2" w:rsidRDefault="00570656" w:rsidP="006821C9">
      <w:pPr>
        <w:pStyle w:val="Default"/>
        <w:spacing w:line="276" w:lineRule="auto"/>
        <w:ind w:left="360" w:hanging="360"/>
        <w:rPr>
          <w:color w:val="auto"/>
          <w:sz w:val="22"/>
          <w:szCs w:val="22"/>
        </w:rPr>
      </w:pPr>
      <w:r w:rsidRPr="00625DF2">
        <w:rPr>
          <w:color w:val="auto"/>
          <w:sz w:val="22"/>
          <w:szCs w:val="22"/>
        </w:rPr>
        <w:t>9.</w:t>
      </w:r>
      <w:r w:rsidR="00695B21" w:rsidRPr="00625DF2">
        <w:rPr>
          <w:color w:val="auto"/>
          <w:sz w:val="22"/>
          <w:szCs w:val="22"/>
        </w:rPr>
        <w:t>4</w:t>
      </w:r>
      <w:r w:rsidRPr="00625DF2">
        <w:rPr>
          <w:color w:val="auto"/>
          <w:sz w:val="22"/>
          <w:szCs w:val="22"/>
        </w:rPr>
        <w:tab/>
      </w:r>
      <w:r w:rsidRPr="00625DF2">
        <w:rPr>
          <w:color w:val="auto"/>
          <w:sz w:val="22"/>
          <w:szCs w:val="22"/>
        </w:rPr>
        <w:tab/>
        <w:t xml:space="preserve">Until such time as the Stage Two </w:t>
      </w:r>
      <w:r w:rsidR="00313CCB" w:rsidRPr="00625DF2">
        <w:rPr>
          <w:color w:val="auto"/>
          <w:sz w:val="22"/>
          <w:szCs w:val="22"/>
        </w:rPr>
        <w:t xml:space="preserve">Academic </w:t>
      </w:r>
      <w:r w:rsidR="001673C0" w:rsidRPr="00625DF2">
        <w:rPr>
          <w:color w:val="auto"/>
          <w:sz w:val="22"/>
          <w:szCs w:val="22"/>
        </w:rPr>
        <w:t>Appeal</w:t>
      </w:r>
      <w:r w:rsidRPr="00625DF2">
        <w:rPr>
          <w:color w:val="auto"/>
          <w:sz w:val="22"/>
          <w:szCs w:val="22"/>
        </w:rPr>
        <w:t xml:space="preserve"> or </w:t>
      </w:r>
      <w:r w:rsidR="001673C0" w:rsidRPr="00625DF2">
        <w:rPr>
          <w:color w:val="auto"/>
          <w:sz w:val="22"/>
          <w:szCs w:val="22"/>
        </w:rPr>
        <w:t>Complaint</w:t>
      </w:r>
      <w:r w:rsidRPr="00625DF2">
        <w:rPr>
          <w:color w:val="auto"/>
          <w:sz w:val="22"/>
          <w:szCs w:val="22"/>
        </w:rPr>
        <w:t xml:space="preserve"> has been resolved </w:t>
      </w:r>
      <w:r w:rsidR="00695B21" w:rsidRPr="00625DF2">
        <w:rPr>
          <w:color w:val="auto"/>
          <w:sz w:val="22"/>
          <w:szCs w:val="22"/>
        </w:rPr>
        <w:tab/>
      </w:r>
      <w:r w:rsidRPr="00625DF2">
        <w:rPr>
          <w:color w:val="auto"/>
          <w:sz w:val="22"/>
          <w:szCs w:val="22"/>
        </w:rPr>
        <w:t xml:space="preserve">the </w:t>
      </w:r>
      <w:r w:rsidR="001673C0" w:rsidRPr="00625DF2">
        <w:rPr>
          <w:color w:val="auto"/>
          <w:sz w:val="22"/>
          <w:szCs w:val="22"/>
        </w:rPr>
        <w:t>student</w:t>
      </w:r>
      <w:r w:rsidRPr="00625DF2">
        <w:rPr>
          <w:color w:val="auto"/>
          <w:sz w:val="22"/>
          <w:szCs w:val="22"/>
        </w:rPr>
        <w:t xml:space="preserve"> should continue</w:t>
      </w:r>
      <w:r w:rsidR="001E2F49" w:rsidRPr="00625DF2">
        <w:rPr>
          <w:color w:val="auto"/>
          <w:sz w:val="22"/>
          <w:szCs w:val="22"/>
        </w:rPr>
        <w:t xml:space="preserve"> in accordance with such requirements as are placed </w:t>
      </w:r>
      <w:r w:rsidR="00695B21" w:rsidRPr="00625DF2">
        <w:rPr>
          <w:color w:val="auto"/>
          <w:sz w:val="22"/>
          <w:szCs w:val="22"/>
        </w:rPr>
        <w:tab/>
      </w:r>
      <w:r w:rsidR="001E2F49" w:rsidRPr="00625DF2">
        <w:rPr>
          <w:color w:val="auto"/>
          <w:sz w:val="22"/>
          <w:szCs w:val="22"/>
        </w:rPr>
        <w:t xml:space="preserve">upon them </w:t>
      </w:r>
      <w:proofErr w:type="gramStart"/>
      <w:r w:rsidR="001E2F49" w:rsidRPr="00625DF2">
        <w:rPr>
          <w:color w:val="auto"/>
          <w:sz w:val="22"/>
          <w:szCs w:val="22"/>
        </w:rPr>
        <w:t>with regard to</w:t>
      </w:r>
      <w:proofErr w:type="gramEnd"/>
      <w:r w:rsidR="001E2F49" w:rsidRPr="00625DF2">
        <w:rPr>
          <w:color w:val="auto"/>
          <w:sz w:val="22"/>
          <w:szCs w:val="22"/>
        </w:rPr>
        <w:t xml:space="preserve"> their situation as it stands at the point of submission.</w:t>
      </w:r>
      <w:r w:rsidR="00EE7FB2" w:rsidRPr="00625DF2">
        <w:rPr>
          <w:color w:val="auto"/>
          <w:sz w:val="22"/>
          <w:szCs w:val="22"/>
        </w:rPr>
        <w:t xml:space="preserve">  For </w:t>
      </w:r>
      <w:r w:rsidR="00695B21" w:rsidRPr="00625DF2">
        <w:rPr>
          <w:color w:val="auto"/>
          <w:sz w:val="22"/>
          <w:szCs w:val="22"/>
        </w:rPr>
        <w:tab/>
      </w:r>
      <w:proofErr w:type="gramStart"/>
      <w:r w:rsidR="00EE7FB2" w:rsidRPr="00625DF2">
        <w:rPr>
          <w:color w:val="auto"/>
          <w:sz w:val="22"/>
          <w:szCs w:val="22"/>
        </w:rPr>
        <w:t>example</w:t>
      </w:r>
      <w:proofErr w:type="gramEnd"/>
      <w:r w:rsidR="00EE7FB2" w:rsidRPr="00625DF2">
        <w:rPr>
          <w:color w:val="auto"/>
          <w:sz w:val="22"/>
          <w:szCs w:val="22"/>
        </w:rPr>
        <w:t xml:space="preserve"> </w:t>
      </w:r>
      <w:r w:rsidR="001673C0" w:rsidRPr="00625DF2">
        <w:rPr>
          <w:color w:val="auto"/>
          <w:sz w:val="22"/>
          <w:szCs w:val="22"/>
        </w:rPr>
        <w:t>students</w:t>
      </w:r>
      <w:r w:rsidR="00EE7FB2" w:rsidRPr="00625DF2">
        <w:rPr>
          <w:color w:val="auto"/>
          <w:sz w:val="22"/>
          <w:szCs w:val="22"/>
        </w:rPr>
        <w:t xml:space="preserve"> </w:t>
      </w:r>
      <w:r w:rsidR="001673C0" w:rsidRPr="00625DF2">
        <w:rPr>
          <w:color w:val="auto"/>
          <w:sz w:val="22"/>
          <w:szCs w:val="22"/>
        </w:rPr>
        <w:t>Appeal</w:t>
      </w:r>
      <w:r w:rsidR="00EE7FB2" w:rsidRPr="00625DF2">
        <w:rPr>
          <w:color w:val="auto"/>
          <w:sz w:val="22"/>
          <w:szCs w:val="22"/>
        </w:rPr>
        <w:t xml:space="preserve">ing against a failing mark should continue to engage with </w:t>
      </w:r>
      <w:r w:rsidR="00695B21" w:rsidRPr="00625DF2">
        <w:rPr>
          <w:color w:val="auto"/>
          <w:sz w:val="22"/>
          <w:szCs w:val="22"/>
        </w:rPr>
        <w:tab/>
      </w:r>
      <w:r w:rsidR="00EE7FB2" w:rsidRPr="00625DF2">
        <w:rPr>
          <w:color w:val="auto"/>
          <w:sz w:val="22"/>
          <w:szCs w:val="22"/>
        </w:rPr>
        <w:t xml:space="preserve">reassessment opportunities.  In instances where a </w:t>
      </w:r>
      <w:r w:rsidR="001673C0" w:rsidRPr="00625DF2">
        <w:rPr>
          <w:color w:val="auto"/>
          <w:sz w:val="22"/>
          <w:szCs w:val="22"/>
        </w:rPr>
        <w:t>student</w:t>
      </w:r>
      <w:r w:rsidR="00EE7FB2" w:rsidRPr="00625DF2">
        <w:rPr>
          <w:color w:val="auto"/>
          <w:sz w:val="22"/>
          <w:szCs w:val="22"/>
        </w:rPr>
        <w:t xml:space="preserve"> has been withdrawn, </w:t>
      </w:r>
      <w:r w:rsidR="00313CCB" w:rsidRPr="00625DF2">
        <w:rPr>
          <w:color w:val="auto"/>
          <w:sz w:val="22"/>
          <w:szCs w:val="22"/>
        </w:rPr>
        <w:t>they</w:t>
      </w:r>
      <w:r w:rsidR="00EE7FB2" w:rsidRPr="00625DF2">
        <w:rPr>
          <w:color w:val="auto"/>
          <w:sz w:val="22"/>
          <w:szCs w:val="22"/>
        </w:rPr>
        <w:t xml:space="preserve"> </w:t>
      </w:r>
      <w:r w:rsidR="00695B21" w:rsidRPr="00625DF2">
        <w:rPr>
          <w:color w:val="auto"/>
          <w:sz w:val="22"/>
          <w:szCs w:val="22"/>
        </w:rPr>
        <w:tab/>
      </w:r>
      <w:r w:rsidR="00EE7FB2" w:rsidRPr="00625DF2">
        <w:rPr>
          <w:color w:val="auto"/>
          <w:sz w:val="22"/>
          <w:szCs w:val="22"/>
        </w:rPr>
        <w:t xml:space="preserve">will retain this status until such time as the outcome of an </w:t>
      </w:r>
      <w:r w:rsidR="001673C0" w:rsidRPr="00625DF2">
        <w:rPr>
          <w:color w:val="auto"/>
          <w:sz w:val="22"/>
          <w:szCs w:val="22"/>
        </w:rPr>
        <w:t>Appeal</w:t>
      </w:r>
      <w:r w:rsidR="00EE7FB2" w:rsidRPr="00625DF2">
        <w:rPr>
          <w:color w:val="auto"/>
          <w:sz w:val="22"/>
          <w:szCs w:val="22"/>
        </w:rPr>
        <w:t xml:space="preserve"> or </w:t>
      </w:r>
      <w:r w:rsidR="001673C0" w:rsidRPr="00625DF2">
        <w:rPr>
          <w:color w:val="auto"/>
          <w:sz w:val="22"/>
          <w:szCs w:val="22"/>
        </w:rPr>
        <w:t>Complaint</w:t>
      </w:r>
      <w:r w:rsidR="00EE7FB2" w:rsidRPr="00625DF2">
        <w:rPr>
          <w:color w:val="auto"/>
          <w:sz w:val="22"/>
          <w:szCs w:val="22"/>
        </w:rPr>
        <w:t xml:space="preserve"> </w:t>
      </w:r>
      <w:r w:rsidR="00695B21" w:rsidRPr="00625DF2">
        <w:rPr>
          <w:color w:val="auto"/>
          <w:sz w:val="22"/>
          <w:szCs w:val="22"/>
        </w:rPr>
        <w:tab/>
      </w:r>
      <w:r w:rsidR="00EE7FB2" w:rsidRPr="00625DF2">
        <w:rPr>
          <w:color w:val="auto"/>
          <w:sz w:val="22"/>
          <w:szCs w:val="22"/>
        </w:rPr>
        <w:t xml:space="preserve">results in </w:t>
      </w:r>
      <w:r w:rsidR="00313CCB" w:rsidRPr="00625DF2">
        <w:rPr>
          <w:color w:val="auto"/>
          <w:sz w:val="22"/>
          <w:szCs w:val="22"/>
        </w:rPr>
        <w:t>their</w:t>
      </w:r>
      <w:r w:rsidR="00EE7FB2" w:rsidRPr="00625DF2">
        <w:rPr>
          <w:color w:val="auto"/>
          <w:sz w:val="22"/>
          <w:szCs w:val="22"/>
        </w:rPr>
        <w:t xml:space="preserve"> reinstatement.</w:t>
      </w:r>
    </w:p>
    <w:p w14:paraId="00E2D45A" w14:textId="77777777" w:rsidR="00EE7FB2" w:rsidRPr="00625DF2" w:rsidRDefault="00EE7FB2" w:rsidP="006821C9">
      <w:pPr>
        <w:pStyle w:val="Default"/>
        <w:spacing w:line="276" w:lineRule="auto"/>
        <w:ind w:left="360" w:hanging="360"/>
        <w:rPr>
          <w:color w:val="auto"/>
          <w:sz w:val="22"/>
          <w:szCs w:val="22"/>
        </w:rPr>
      </w:pPr>
    </w:p>
    <w:p w14:paraId="18F9367F" w14:textId="74BBE6C0" w:rsidR="00EE7FB2" w:rsidRPr="00625DF2" w:rsidRDefault="00EE7FB2" w:rsidP="006821C9">
      <w:pPr>
        <w:pStyle w:val="Default"/>
        <w:spacing w:line="276" w:lineRule="auto"/>
        <w:ind w:left="360" w:hanging="360"/>
        <w:rPr>
          <w:color w:val="auto"/>
          <w:sz w:val="22"/>
          <w:szCs w:val="22"/>
        </w:rPr>
      </w:pPr>
      <w:r w:rsidRPr="00625DF2">
        <w:rPr>
          <w:color w:val="auto"/>
          <w:sz w:val="22"/>
          <w:szCs w:val="22"/>
        </w:rPr>
        <w:t>9.</w:t>
      </w:r>
      <w:r w:rsidR="00695B21" w:rsidRPr="00625DF2">
        <w:rPr>
          <w:color w:val="auto"/>
          <w:sz w:val="22"/>
          <w:szCs w:val="22"/>
        </w:rPr>
        <w:t>5</w:t>
      </w:r>
      <w:r w:rsidRPr="00625DF2">
        <w:rPr>
          <w:color w:val="auto"/>
          <w:sz w:val="22"/>
          <w:szCs w:val="22"/>
        </w:rPr>
        <w:tab/>
      </w:r>
      <w:r w:rsidRPr="00625DF2">
        <w:rPr>
          <w:color w:val="auto"/>
          <w:sz w:val="22"/>
          <w:szCs w:val="22"/>
        </w:rPr>
        <w:tab/>
        <w:t>Academic Partnerships will, within 5 working days of receipt of the</w:t>
      </w:r>
      <w:r w:rsidR="00313CCB" w:rsidRPr="00625DF2">
        <w:rPr>
          <w:color w:val="auto"/>
          <w:sz w:val="22"/>
          <w:szCs w:val="22"/>
        </w:rPr>
        <w:t xml:space="preserve"> Stage Two </w:t>
      </w:r>
      <w:r w:rsidR="00695B21" w:rsidRPr="00625DF2">
        <w:rPr>
          <w:color w:val="auto"/>
          <w:sz w:val="22"/>
          <w:szCs w:val="22"/>
        </w:rPr>
        <w:tab/>
      </w:r>
      <w:r w:rsidR="00313CCB" w:rsidRPr="00625DF2">
        <w:rPr>
          <w:color w:val="auto"/>
          <w:sz w:val="22"/>
          <w:szCs w:val="22"/>
        </w:rPr>
        <w:t>Academic</w:t>
      </w:r>
      <w:r w:rsidRPr="00625DF2">
        <w:rPr>
          <w:color w:val="auto"/>
          <w:sz w:val="22"/>
          <w:szCs w:val="22"/>
        </w:rPr>
        <w:t xml:space="preserve"> </w:t>
      </w:r>
      <w:r w:rsidR="001673C0" w:rsidRPr="00625DF2">
        <w:rPr>
          <w:color w:val="auto"/>
          <w:sz w:val="22"/>
          <w:szCs w:val="22"/>
        </w:rPr>
        <w:t>Appeal</w:t>
      </w:r>
      <w:r w:rsidRPr="00625DF2">
        <w:rPr>
          <w:color w:val="auto"/>
          <w:sz w:val="22"/>
          <w:szCs w:val="22"/>
        </w:rPr>
        <w:t xml:space="preserve"> or </w:t>
      </w:r>
      <w:r w:rsidR="001673C0" w:rsidRPr="00625DF2">
        <w:rPr>
          <w:color w:val="auto"/>
          <w:sz w:val="22"/>
          <w:szCs w:val="22"/>
        </w:rPr>
        <w:t>Complaint</w:t>
      </w:r>
      <w:r w:rsidRPr="00625DF2">
        <w:rPr>
          <w:color w:val="auto"/>
          <w:sz w:val="22"/>
          <w:szCs w:val="22"/>
        </w:rPr>
        <w:t xml:space="preserve"> write to </w:t>
      </w:r>
      <w:r w:rsidR="001673C0" w:rsidRPr="00625DF2">
        <w:rPr>
          <w:color w:val="auto"/>
          <w:sz w:val="22"/>
          <w:szCs w:val="22"/>
        </w:rPr>
        <w:t>student</w:t>
      </w:r>
      <w:r w:rsidRPr="00625DF2">
        <w:rPr>
          <w:color w:val="auto"/>
          <w:sz w:val="22"/>
          <w:szCs w:val="22"/>
        </w:rPr>
        <w:t xml:space="preserve"> acknowledging receipt.</w:t>
      </w:r>
    </w:p>
    <w:p w14:paraId="2BAC69A6" w14:textId="77777777" w:rsidR="000E783F" w:rsidRPr="00625DF2" w:rsidRDefault="000E783F" w:rsidP="006821C9">
      <w:pPr>
        <w:pStyle w:val="Default"/>
        <w:spacing w:line="276" w:lineRule="auto"/>
        <w:rPr>
          <w:color w:val="auto"/>
          <w:sz w:val="22"/>
          <w:szCs w:val="22"/>
        </w:rPr>
      </w:pPr>
    </w:p>
    <w:p w14:paraId="105DDD89" w14:textId="38736990" w:rsidR="008D560F" w:rsidRPr="00625DF2" w:rsidRDefault="00CB55B8" w:rsidP="006821C9">
      <w:pPr>
        <w:pStyle w:val="Heading1"/>
        <w:rPr>
          <w:rFonts w:ascii="Arial" w:hAnsi="Arial" w:cs="Arial"/>
          <w:color w:val="auto"/>
        </w:rPr>
      </w:pPr>
      <w:bookmarkStart w:id="11" w:name="_Toc523732908"/>
      <w:r w:rsidRPr="00625DF2">
        <w:rPr>
          <w:rFonts w:ascii="Arial" w:hAnsi="Arial" w:cs="Arial"/>
          <w:color w:val="auto"/>
        </w:rPr>
        <w:t xml:space="preserve">10. </w:t>
      </w:r>
      <w:r w:rsidRPr="00625DF2">
        <w:rPr>
          <w:rFonts w:ascii="Arial" w:hAnsi="Arial" w:cs="Arial"/>
          <w:color w:val="auto"/>
        </w:rPr>
        <w:tab/>
        <w:t xml:space="preserve">Consideration of the Stage Two Academic Appeal or </w:t>
      </w:r>
      <w:r w:rsidR="00D35ED0">
        <w:rPr>
          <w:rFonts w:ascii="Arial" w:hAnsi="Arial" w:cs="Arial"/>
          <w:color w:val="auto"/>
        </w:rPr>
        <w:tab/>
      </w:r>
      <w:r w:rsidR="00D35ED0">
        <w:rPr>
          <w:rFonts w:ascii="Arial" w:hAnsi="Arial" w:cs="Arial"/>
          <w:color w:val="auto"/>
        </w:rPr>
        <w:tab/>
      </w:r>
      <w:r w:rsidRPr="00625DF2">
        <w:rPr>
          <w:rFonts w:ascii="Arial" w:hAnsi="Arial" w:cs="Arial"/>
          <w:color w:val="auto"/>
        </w:rPr>
        <w:t>Complaint</w:t>
      </w:r>
      <w:bookmarkEnd w:id="11"/>
    </w:p>
    <w:p w14:paraId="7C0892E4" w14:textId="77777777" w:rsidR="000E783F" w:rsidRPr="00625DF2" w:rsidRDefault="000E783F" w:rsidP="006821C9">
      <w:pPr>
        <w:pStyle w:val="Default"/>
        <w:spacing w:line="276" w:lineRule="auto"/>
        <w:rPr>
          <w:color w:val="auto"/>
          <w:sz w:val="22"/>
          <w:szCs w:val="22"/>
        </w:rPr>
      </w:pPr>
    </w:p>
    <w:p w14:paraId="6FF82D46" w14:textId="3E298EE2" w:rsidR="008D560F" w:rsidRPr="00625DF2" w:rsidRDefault="008D560F" w:rsidP="006821C9">
      <w:pPr>
        <w:pStyle w:val="Default"/>
        <w:spacing w:line="276" w:lineRule="auto"/>
        <w:ind w:left="720" w:hanging="720"/>
        <w:rPr>
          <w:color w:val="auto"/>
          <w:sz w:val="22"/>
          <w:szCs w:val="22"/>
        </w:rPr>
      </w:pPr>
      <w:r w:rsidRPr="00625DF2">
        <w:rPr>
          <w:color w:val="auto"/>
          <w:sz w:val="22"/>
          <w:szCs w:val="22"/>
        </w:rPr>
        <w:t xml:space="preserve">10.1 </w:t>
      </w:r>
      <w:r w:rsidR="00155176" w:rsidRPr="00625DF2">
        <w:rPr>
          <w:color w:val="auto"/>
          <w:sz w:val="22"/>
          <w:szCs w:val="22"/>
        </w:rPr>
        <w:tab/>
      </w:r>
      <w:r w:rsidRPr="00625DF2">
        <w:rPr>
          <w:color w:val="auto"/>
          <w:sz w:val="22"/>
          <w:szCs w:val="22"/>
        </w:rPr>
        <w:t xml:space="preserve">The </w:t>
      </w:r>
      <w:r w:rsidR="00466820">
        <w:rPr>
          <w:color w:val="auto"/>
          <w:sz w:val="22"/>
          <w:szCs w:val="22"/>
        </w:rPr>
        <w:t>Associate Director of Partnerships</w:t>
      </w:r>
      <w:r w:rsidR="00466820" w:rsidRPr="00625DF2">
        <w:rPr>
          <w:color w:val="auto"/>
          <w:sz w:val="22"/>
          <w:szCs w:val="22"/>
        </w:rPr>
        <w:t xml:space="preserve"> </w:t>
      </w:r>
      <w:r w:rsidRPr="00625DF2">
        <w:rPr>
          <w:color w:val="auto"/>
          <w:sz w:val="22"/>
          <w:szCs w:val="22"/>
        </w:rPr>
        <w:t xml:space="preserve">will check </w:t>
      </w:r>
      <w:r w:rsidR="0087543B" w:rsidRPr="00625DF2">
        <w:rPr>
          <w:color w:val="auto"/>
          <w:sz w:val="22"/>
          <w:szCs w:val="22"/>
        </w:rPr>
        <w:t>that the</w:t>
      </w:r>
      <w:r w:rsidRPr="00625DF2">
        <w:rPr>
          <w:color w:val="auto"/>
          <w:sz w:val="22"/>
          <w:szCs w:val="22"/>
        </w:rPr>
        <w:t xml:space="preserve"> </w:t>
      </w:r>
      <w:r w:rsidR="001673C0" w:rsidRPr="00625DF2">
        <w:rPr>
          <w:color w:val="auto"/>
          <w:sz w:val="22"/>
          <w:szCs w:val="22"/>
        </w:rPr>
        <w:t>Appeal</w:t>
      </w:r>
      <w:r w:rsidR="000A575C" w:rsidRPr="00625DF2">
        <w:rPr>
          <w:color w:val="auto"/>
          <w:sz w:val="22"/>
          <w:szCs w:val="22"/>
        </w:rPr>
        <w:t xml:space="preserve"> or </w:t>
      </w:r>
      <w:r w:rsidR="001673C0" w:rsidRPr="00625DF2">
        <w:rPr>
          <w:color w:val="auto"/>
          <w:sz w:val="22"/>
          <w:szCs w:val="22"/>
        </w:rPr>
        <w:t>Complaint</w:t>
      </w:r>
      <w:r w:rsidRPr="00625DF2">
        <w:rPr>
          <w:color w:val="auto"/>
          <w:sz w:val="22"/>
          <w:szCs w:val="22"/>
        </w:rPr>
        <w:t xml:space="preserve"> </w:t>
      </w:r>
      <w:r w:rsidR="0087543B" w:rsidRPr="00625DF2">
        <w:rPr>
          <w:color w:val="auto"/>
          <w:sz w:val="22"/>
          <w:szCs w:val="22"/>
        </w:rPr>
        <w:t xml:space="preserve">rests on a claim of procedural irregularity which shall include claims that evidence was not fully or properly considered.  Where this is not the case the Stage Two submission will not be accepted for further detailed consideration and the </w:t>
      </w:r>
      <w:r w:rsidR="001673C0" w:rsidRPr="00625DF2">
        <w:rPr>
          <w:color w:val="auto"/>
          <w:sz w:val="22"/>
          <w:szCs w:val="22"/>
        </w:rPr>
        <w:t>student</w:t>
      </w:r>
      <w:r w:rsidR="0087543B" w:rsidRPr="00625DF2">
        <w:rPr>
          <w:color w:val="auto"/>
          <w:sz w:val="22"/>
          <w:szCs w:val="22"/>
        </w:rPr>
        <w:t xml:space="preserve"> will be advised in writing that the submission does not meet the conditions necessary for consideration as a Stage Two </w:t>
      </w:r>
      <w:r w:rsidR="00313CCB" w:rsidRPr="00625DF2">
        <w:rPr>
          <w:color w:val="auto"/>
          <w:sz w:val="22"/>
          <w:szCs w:val="22"/>
        </w:rPr>
        <w:t xml:space="preserve">Academic </w:t>
      </w:r>
      <w:r w:rsidR="001673C0" w:rsidRPr="00625DF2">
        <w:rPr>
          <w:color w:val="auto"/>
          <w:sz w:val="22"/>
          <w:szCs w:val="22"/>
        </w:rPr>
        <w:t>Appeal</w:t>
      </w:r>
      <w:r w:rsidR="0087543B" w:rsidRPr="00625DF2">
        <w:rPr>
          <w:color w:val="auto"/>
          <w:sz w:val="22"/>
          <w:szCs w:val="22"/>
        </w:rPr>
        <w:t xml:space="preserve"> or </w:t>
      </w:r>
      <w:r w:rsidR="001673C0" w:rsidRPr="00625DF2">
        <w:rPr>
          <w:color w:val="auto"/>
          <w:sz w:val="22"/>
          <w:szCs w:val="22"/>
        </w:rPr>
        <w:t>Complaint</w:t>
      </w:r>
      <w:r w:rsidR="0087543B" w:rsidRPr="00625DF2">
        <w:rPr>
          <w:color w:val="auto"/>
          <w:sz w:val="22"/>
          <w:szCs w:val="22"/>
        </w:rPr>
        <w:t xml:space="preserve">.  </w:t>
      </w:r>
    </w:p>
    <w:p w14:paraId="1EEDC301" w14:textId="77777777" w:rsidR="000E783F" w:rsidRPr="00625DF2" w:rsidRDefault="000E783F" w:rsidP="006821C9">
      <w:pPr>
        <w:pStyle w:val="Default"/>
        <w:spacing w:line="276" w:lineRule="auto"/>
        <w:rPr>
          <w:color w:val="auto"/>
          <w:sz w:val="22"/>
          <w:szCs w:val="22"/>
        </w:rPr>
      </w:pPr>
    </w:p>
    <w:p w14:paraId="225EB87C" w14:textId="5565CF47" w:rsidR="0087543B" w:rsidRPr="00625DF2" w:rsidRDefault="008D560F" w:rsidP="006821C9">
      <w:pPr>
        <w:pStyle w:val="Default"/>
        <w:spacing w:line="276" w:lineRule="auto"/>
        <w:ind w:left="720" w:hanging="720"/>
        <w:rPr>
          <w:color w:val="auto"/>
          <w:sz w:val="22"/>
          <w:szCs w:val="22"/>
        </w:rPr>
      </w:pPr>
      <w:r w:rsidRPr="00625DF2">
        <w:rPr>
          <w:color w:val="auto"/>
          <w:sz w:val="22"/>
          <w:szCs w:val="22"/>
        </w:rPr>
        <w:t xml:space="preserve">10.2 </w:t>
      </w:r>
      <w:r w:rsidR="00C4537E" w:rsidRPr="00625DF2">
        <w:rPr>
          <w:color w:val="auto"/>
          <w:sz w:val="22"/>
          <w:szCs w:val="22"/>
        </w:rPr>
        <w:tab/>
      </w:r>
      <w:r w:rsidR="0087543B" w:rsidRPr="00625DF2">
        <w:rPr>
          <w:color w:val="auto"/>
          <w:sz w:val="22"/>
          <w:szCs w:val="22"/>
        </w:rPr>
        <w:t xml:space="preserve">Where the Stage Two submission makes a claim of procedural irregularity at Stage One this will be investigated by the </w:t>
      </w:r>
      <w:r w:rsidR="00466820">
        <w:rPr>
          <w:color w:val="auto"/>
          <w:sz w:val="22"/>
          <w:szCs w:val="22"/>
        </w:rPr>
        <w:t>Associate Director of Partnerships</w:t>
      </w:r>
      <w:r w:rsidR="0087543B" w:rsidRPr="00625DF2">
        <w:rPr>
          <w:color w:val="auto"/>
          <w:sz w:val="22"/>
          <w:szCs w:val="22"/>
        </w:rPr>
        <w:t>.</w:t>
      </w:r>
    </w:p>
    <w:p w14:paraId="26D82C97" w14:textId="77777777" w:rsidR="00B54D52" w:rsidRPr="00625DF2" w:rsidRDefault="00B54D52" w:rsidP="006821C9">
      <w:pPr>
        <w:pStyle w:val="Default"/>
        <w:spacing w:line="276" w:lineRule="auto"/>
        <w:ind w:left="720" w:hanging="720"/>
        <w:rPr>
          <w:color w:val="auto"/>
          <w:sz w:val="22"/>
          <w:szCs w:val="22"/>
        </w:rPr>
      </w:pPr>
    </w:p>
    <w:p w14:paraId="4E335188" w14:textId="6F1CD603" w:rsidR="00B54D52" w:rsidRPr="00625DF2" w:rsidRDefault="00B54D52" w:rsidP="006821C9">
      <w:pPr>
        <w:pStyle w:val="Default"/>
        <w:spacing w:line="276" w:lineRule="auto"/>
        <w:ind w:left="720" w:hanging="720"/>
        <w:rPr>
          <w:color w:val="auto"/>
          <w:sz w:val="22"/>
          <w:szCs w:val="22"/>
        </w:rPr>
      </w:pPr>
      <w:r w:rsidRPr="00625DF2">
        <w:rPr>
          <w:color w:val="auto"/>
          <w:sz w:val="22"/>
          <w:szCs w:val="22"/>
        </w:rPr>
        <w:t>10.3</w:t>
      </w:r>
      <w:r w:rsidRPr="00625DF2">
        <w:rPr>
          <w:color w:val="auto"/>
          <w:sz w:val="22"/>
          <w:szCs w:val="22"/>
        </w:rPr>
        <w:tab/>
        <w:t xml:space="preserve">Where the </w:t>
      </w:r>
      <w:r w:rsidR="00466820">
        <w:rPr>
          <w:color w:val="auto"/>
          <w:sz w:val="22"/>
          <w:szCs w:val="22"/>
        </w:rPr>
        <w:t>Associate Director of Partnerships</w:t>
      </w:r>
      <w:r w:rsidR="00466820" w:rsidRPr="00625DF2">
        <w:rPr>
          <w:color w:val="auto"/>
          <w:sz w:val="22"/>
          <w:szCs w:val="22"/>
        </w:rPr>
        <w:t xml:space="preserve"> </w:t>
      </w:r>
      <w:r w:rsidRPr="00625DF2">
        <w:rPr>
          <w:color w:val="auto"/>
          <w:sz w:val="22"/>
          <w:szCs w:val="22"/>
        </w:rPr>
        <w:t xml:space="preserve">is satisfied that there is evidence of procedural irregularity at Stage One the </w:t>
      </w:r>
      <w:r w:rsidR="001673C0" w:rsidRPr="00625DF2">
        <w:rPr>
          <w:color w:val="auto"/>
          <w:sz w:val="22"/>
          <w:szCs w:val="22"/>
        </w:rPr>
        <w:t>student</w:t>
      </w:r>
      <w:r w:rsidRPr="00625DF2">
        <w:rPr>
          <w:color w:val="auto"/>
          <w:sz w:val="22"/>
          <w:szCs w:val="22"/>
        </w:rPr>
        <w:t xml:space="preserve"> will be advised that his/her Stage Two </w:t>
      </w:r>
      <w:r w:rsidR="001673C0" w:rsidRPr="00625DF2">
        <w:rPr>
          <w:color w:val="auto"/>
          <w:sz w:val="22"/>
          <w:szCs w:val="22"/>
        </w:rPr>
        <w:t>Appeal</w:t>
      </w:r>
      <w:r w:rsidRPr="00625DF2">
        <w:rPr>
          <w:color w:val="auto"/>
          <w:sz w:val="22"/>
          <w:szCs w:val="22"/>
        </w:rPr>
        <w:t xml:space="preserve"> or </w:t>
      </w:r>
      <w:r w:rsidR="001673C0" w:rsidRPr="00625DF2">
        <w:rPr>
          <w:color w:val="auto"/>
          <w:sz w:val="22"/>
          <w:szCs w:val="22"/>
        </w:rPr>
        <w:t>Complaint</w:t>
      </w:r>
      <w:r w:rsidRPr="00625DF2">
        <w:rPr>
          <w:color w:val="auto"/>
          <w:sz w:val="22"/>
          <w:szCs w:val="22"/>
        </w:rPr>
        <w:t xml:space="preserve"> has been upheld.</w:t>
      </w:r>
    </w:p>
    <w:p w14:paraId="21CB9C7C" w14:textId="77777777" w:rsidR="00B54D52" w:rsidRPr="00625DF2" w:rsidRDefault="00B54D52" w:rsidP="006821C9">
      <w:pPr>
        <w:pStyle w:val="Default"/>
        <w:spacing w:line="276" w:lineRule="auto"/>
        <w:ind w:left="720" w:hanging="720"/>
        <w:rPr>
          <w:color w:val="auto"/>
          <w:sz w:val="22"/>
          <w:szCs w:val="22"/>
        </w:rPr>
      </w:pPr>
    </w:p>
    <w:p w14:paraId="1B3EFEDE" w14:textId="29CA43C8" w:rsidR="00B54D52" w:rsidRDefault="00B54D52" w:rsidP="006821C9">
      <w:pPr>
        <w:pStyle w:val="Default"/>
        <w:spacing w:line="276" w:lineRule="auto"/>
        <w:ind w:left="720" w:hanging="720"/>
        <w:rPr>
          <w:color w:val="auto"/>
          <w:sz w:val="22"/>
          <w:szCs w:val="22"/>
        </w:rPr>
      </w:pPr>
      <w:r w:rsidRPr="00625DF2">
        <w:rPr>
          <w:color w:val="auto"/>
          <w:sz w:val="22"/>
          <w:szCs w:val="22"/>
        </w:rPr>
        <w:t>10.4</w:t>
      </w:r>
      <w:r w:rsidRPr="00625DF2">
        <w:rPr>
          <w:color w:val="auto"/>
          <w:sz w:val="22"/>
          <w:szCs w:val="22"/>
        </w:rPr>
        <w:tab/>
        <w:t xml:space="preserve">Where the </w:t>
      </w:r>
      <w:r w:rsidR="00466820">
        <w:rPr>
          <w:color w:val="auto"/>
          <w:sz w:val="22"/>
          <w:szCs w:val="22"/>
        </w:rPr>
        <w:t>Associate Director of Partnerships</w:t>
      </w:r>
      <w:r w:rsidR="00466820" w:rsidRPr="00625DF2">
        <w:rPr>
          <w:color w:val="auto"/>
          <w:sz w:val="22"/>
          <w:szCs w:val="22"/>
        </w:rPr>
        <w:t xml:space="preserve"> </w:t>
      </w:r>
      <w:r w:rsidRPr="00625DF2">
        <w:rPr>
          <w:color w:val="auto"/>
          <w:sz w:val="22"/>
          <w:szCs w:val="22"/>
        </w:rPr>
        <w:t xml:space="preserve">is not satisfied that there is evidence of procedural irregularity at Stage One, the case </w:t>
      </w:r>
      <w:r w:rsidR="004801EF">
        <w:rPr>
          <w:color w:val="auto"/>
          <w:sz w:val="22"/>
          <w:szCs w:val="22"/>
        </w:rPr>
        <w:t xml:space="preserve">shall also be considered by the </w:t>
      </w:r>
      <w:r w:rsidR="007411F6" w:rsidRPr="00625DF2">
        <w:rPr>
          <w:color w:val="auto"/>
          <w:sz w:val="22"/>
          <w:szCs w:val="22"/>
        </w:rPr>
        <w:t xml:space="preserve">UEA </w:t>
      </w:r>
      <w:r w:rsidR="004801EF">
        <w:rPr>
          <w:color w:val="auto"/>
          <w:sz w:val="22"/>
          <w:szCs w:val="22"/>
        </w:rPr>
        <w:t>Associate PVC Academic Partnerships and Apprenticeships</w:t>
      </w:r>
      <w:r w:rsidR="00466820">
        <w:rPr>
          <w:color w:val="auto"/>
          <w:sz w:val="22"/>
          <w:szCs w:val="22"/>
        </w:rPr>
        <w:t>.</w:t>
      </w:r>
    </w:p>
    <w:p w14:paraId="301085A3" w14:textId="77777777" w:rsidR="001A79C1" w:rsidRDefault="001A79C1" w:rsidP="006821C9">
      <w:pPr>
        <w:pStyle w:val="Default"/>
        <w:spacing w:line="276" w:lineRule="auto"/>
        <w:ind w:left="720" w:hanging="720"/>
        <w:rPr>
          <w:color w:val="auto"/>
          <w:sz w:val="22"/>
          <w:szCs w:val="22"/>
        </w:rPr>
      </w:pPr>
    </w:p>
    <w:p w14:paraId="4E268CFD" w14:textId="13C17A31" w:rsidR="00CB0835" w:rsidRPr="00774151" w:rsidRDefault="00CB0835" w:rsidP="00774151">
      <w:pPr>
        <w:pStyle w:val="ListParagraph"/>
        <w:numPr>
          <w:ilvl w:val="1"/>
          <w:numId w:val="13"/>
        </w:numPr>
        <w:rPr>
          <w:rFonts w:ascii="Arial" w:eastAsia="Times New Roman" w:hAnsi="Arial" w:cs="Arial"/>
          <w:color w:val="282828"/>
          <w:sz w:val="22"/>
          <w:lang w:eastAsia="en-GB"/>
        </w:rPr>
      </w:pPr>
      <w:r w:rsidRPr="00774151">
        <w:rPr>
          <w:rFonts w:ascii="Arial" w:hAnsi="Arial" w:cs="Arial"/>
          <w:sz w:val="22"/>
        </w:rPr>
        <w:t xml:space="preserve">Where an Appeal rests on a claim that </w:t>
      </w:r>
      <w:r>
        <w:rPr>
          <w:rFonts w:ascii="Arial" w:hAnsi="Arial" w:cs="Arial"/>
          <w:sz w:val="22"/>
        </w:rPr>
        <w:t>a</w:t>
      </w:r>
      <w:r w:rsidRPr="00774151">
        <w:rPr>
          <w:rFonts w:ascii="Arial" w:hAnsi="Arial" w:cs="Arial"/>
          <w:sz w:val="22"/>
        </w:rPr>
        <w:t xml:space="preserve"> penalty or penalties imposed for </w:t>
      </w:r>
      <w:r>
        <w:rPr>
          <w:rFonts w:ascii="Arial" w:hAnsi="Arial" w:cs="Arial"/>
          <w:sz w:val="22"/>
        </w:rPr>
        <w:tab/>
      </w:r>
      <w:r w:rsidRPr="00774151">
        <w:rPr>
          <w:rFonts w:ascii="Arial" w:hAnsi="Arial" w:cs="Arial"/>
          <w:sz w:val="22"/>
        </w:rPr>
        <w:t xml:space="preserve">academic </w:t>
      </w:r>
      <w:r w:rsidR="00C936E8">
        <w:rPr>
          <w:rFonts w:ascii="Arial" w:hAnsi="Arial" w:cs="Arial"/>
          <w:sz w:val="22"/>
        </w:rPr>
        <w:tab/>
      </w:r>
      <w:r w:rsidRPr="00774151">
        <w:rPr>
          <w:rFonts w:ascii="Arial" w:hAnsi="Arial" w:cs="Arial"/>
          <w:sz w:val="22"/>
        </w:rPr>
        <w:t>misconduct was deemed to be excessive (</w:t>
      </w:r>
      <w:r w:rsidRPr="00774151">
        <w:rPr>
          <w:rFonts w:ascii="Arial" w:hAnsi="Arial" w:cs="Arial"/>
          <w:i/>
          <w:iCs/>
          <w:sz w:val="22"/>
        </w:rPr>
        <w:t xml:space="preserve">relevant for City College Norwich students </w:t>
      </w:r>
      <w:r w:rsidR="00C936E8">
        <w:rPr>
          <w:rFonts w:ascii="Arial" w:hAnsi="Arial" w:cs="Arial"/>
          <w:i/>
          <w:iCs/>
          <w:sz w:val="22"/>
        </w:rPr>
        <w:tab/>
      </w:r>
      <w:r w:rsidRPr="00774151">
        <w:rPr>
          <w:rFonts w:ascii="Arial" w:hAnsi="Arial" w:cs="Arial"/>
          <w:i/>
          <w:iCs/>
          <w:sz w:val="22"/>
        </w:rPr>
        <w:t>only</w:t>
      </w:r>
      <w:r w:rsidRPr="00774151">
        <w:rPr>
          <w:rFonts w:ascii="Arial" w:hAnsi="Arial" w:cs="Arial"/>
          <w:sz w:val="22"/>
        </w:rPr>
        <w:t>)</w:t>
      </w:r>
      <w:r>
        <w:rPr>
          <w:rFonts w:ascii="Arial" w:hAnsi="Arial" w:cs="Arial"/>
          <w:sz w:val="22"/>
        </w:rPr>
        <w:t xml:space="preserve"> the Associate Director of Partnershi</w:t>
      </w:r>
      <w:r w:rsidR="00A11DE1">
        <w:rPr>
          <w:rFonts w:ascii="Arial" w:hAnsi="Arial" w:cs="Arial"/>
          <w:sz w:val="22"/>
        </w:rPr>
        <w:t xml:space="preserve">ps will </w:t>
      </w:r>
      <w:r w:rsidR="00DF1E87">
        <w:rPr>
          <w:rFonts w:ascii="Arial" w:hAnsi="Arial" w:cs="Arial"/>
          <w:sz w:val="22"/>
        </w:rPr>
        <w:t xml:space="preserve">jointly </w:t>
      </w:r>
      <w:r w:rsidR="00A11DE1">
        <w:rPr>
          <w:rFonts w:ascii="Arial" w:hAnsi="Arial" w:cs="Arial"/>
          <w:sz w:val="22"/>
        </w:rPr>
        <w:t xml:space="preserve">consider the case </w:t>
      </w:r>
      <w:r w:rsidR="00DF1E87">
        <w:rPr>
          <w:rFonts w:ascii="Arial" w:hAnsi="Arial" w:cs="Arial"/>
          <w:sz w:val="22"/>
        </w:rPr>
        <w:t xml:space="preserve">with the </w:t>
      </w:r>
      <w:r w:rsidR="00C936E8">
        <w:rPr>
          <w:rFonts w:ascii="Arial" w:hAnsi="Arial" w:cs="Arial"/>
          <w:sz w:val="22"/>
        </w:rPr>
        <w:tab/>
      </w:r>
      <w:r w:rsidR="00DF1E87">
        <w:rPr>
          <w:rFonts w:ascii="Arial" w:hAnsi="Arial" w:cs="Arial"/>
          <w:sz w:val="22"/>
        </w:rPr>
        <w:t>Associate PVC Academic Partnerships and Apprenticeships.</w:t>
      </w:r>
    </w:p>
    <w:p w14:paraId="34B88CFF" w14:textId="057531D9" w:rsidR="00B54D52" w:rsidRPr="00625DF2" w:rsidRDefault="00CB55B8" w:rsidP="006821C9">
      <w:pPr>
        <w:pStyle w:val="Heading1"/>
        <w:rPr>
          <w:rFonts w:ascii="Arial" w:hAnsi="Arial" w:cs="Arial"/>
          <w:color w:val="auto"/>
        </w:rPr>
      </w:pPr>
      <w:bookmarkStart w:id="12" w:name="_Toc523732909"/>
      <w:r w:rsidRPr="00625DF2">
        <w:rPr>
          <w:rFonts w:ascii="Arial" w:hAnsi="Arial" w:cs="Arial"/>
          <w:color w:val="auto"/>
        </w:rPr>
        <w:t>11.</w:t>
      </w:r>
      <w:r w:rsidRPr="00625DF2">
        <w:rPr>
          <w:rFonts w:ascii="Arial" w:hAnsi="Arial" w:cs="Arial"/>
          <w:color w:val="auto"/>
        </w:rPr>
        <w:tab/>
        <w:t>Timescales for Stage Two</w:t>
      </w:r>
      <w:bookmarkEnd w:id="12"/>
    </w:p>
    <w:p w14:paraId="2705EE33" w14:textId="77777777" w:rsidR="0087543B" w:rsidRPr="00625DF2" w:rsidRDefault="0087543B" w:rsidP="006821C9">
      <w:pPr>
        <w:pStyle w:val="Default"/>
        <w:spacing w:line="276" w:lineRule="auto"/>
        <w:ind w:left="720" w:hanging="720"/>
        <w:rPr>
          <w:color w:val="auto"/>
          <w:sz w:val="22"/>
          <w:szCs w:val="22"/>
        </w:rPr>
      </w:pPr>
    </w:p>
    <w:p w14:paraId="298FF305" w14:textId="2BBC4560" w:rsidR="00B54D52" w:rsidRPr="00625DF2" w:rsidRDefault="00B54D52" w:rsidP="006821C9">
      <w:pPr>
        <w:pStyle w:val="Default"/>
        <w:spacing w:line="276" w:lineRule="auto"/>
        <w:ind w:left="720" w:hanging="720"/>
        <w:rPr>
          <w:color w:val="auto"/>
          <w:sz w:val="22"/>
          <w:szCs w:val="22"/>
        </w:rPr>
      </w:pPr>
      <w:r w:rsidRPr="00625DF2">
        <w:rPr>
          <w:color w:val="auto"/>
          <w:sz w:val="22"/>
          <w:szCs w:val="22"/>
        </w:rPr>
        <w:t xml:space="preserve">11.1 </w:t>
      </w:r>
      <w:r w:rsidRPr="00625DF2">
        <w:rPr>
          <w:color w:val="auto"/>
          <w:sz w:val="22"/>
          <w:szCs w:val="22"/>
        </w:rPr>
        <w:tab/>
        <w:t xml:space="preserve">The </w:t>
      </w:r>
      <w:r w:rsidR="001673C0" w:rsidRPr="00625DF2">
        <w:rPr>
          <w:color w:val="auto"/>
          <w:sz w:val="22"/>
          <w:szCs w:val="22"/>
        </w:rPr>
        <w:t>student</w:t>
      </w:r>
      <w:r w:rsidRPr="00625DF2">
        <w:rPr>
          <w:color w:val="auto"/>
          <w:sz w:val="22"/>
          <w:szCs w:val="22"/>
        </w:rPr>
        <w:t>’s submission including any supporting documentation must be</w:t>
      </w:r>
      <w:r w:rsidR="007411F6" w:rsidRPr="00625DF2">
        <w:rPr>
          <w:color w:val="auto"/>
          <w:sz w:val="22"/>
          <w:szCs w:val="22"/>
        </w:rPr>
        <w:t xml:space="preserve"> submitted</w:t>
      </w:r>
      <w:r w:rsidRPr="00625DF2">
        <w:rPr>
          <w:color w:val="auto"/>
          <w:sz w:val="22"/>
          <w:szCs w:val="22"/>
        </w:rPr>
        <w:t xml:space="preserve"> within 15 working days after the date on which the </w:t>
      </w:r>
      <w:r w:rsidR="001673C0" w:rsidRPr="00625DF2">
        <w:rPr>
          <w:color w:val="auto"/>
          <w:sz w:val="22"/>
          <w:szCs w:val="22"/>
        </w:rPr>
        <w:t>student</w:t>
      </w:r>
      <w:r w:rsidRPr="00625DF2">
        <w:rPr>
          <w:color w:val="auto"/>
          <w:sz w:val="22"/>
          <w:szCs w:val="22"/>
        </w:rPr>
        <w:t xml:space="preserve"> was formally advised of the Stage One outcome. </w:t>
      </w:r>
    </w:p>
    <w:p w14:paraId="126ACE27" w14:textId="77777777" w:rsidR="00B54D52" w:rsidRPr="00625DF2" w:rsidRDefault="00B54D52" w:rsidP="006821C9">
      <w:pPr>
        <w:pStyle w:val="Default"/>
        <w:spacing w:line="276" w:lineRule="auto"/>
        <w:ind w:left="720" w:hanging="720"/>
        <w:rPr>
          <w:color w:val="auto"/>
          <w:sz w:val="22"/>
          <w:szCs w:val="22"/>
        </w:rPr>
      </w:pPr>
    </w:p>
    <w:p w14:paraId="26735EA6" w14:textId="2232D9CB" w:rsidR="00B54D52" w:rsidRPr="00625DF2" w:rsidRDefault="00B54D52" w:rsidP="006821C9">
      <w:pPr>
        <w:pStyle w:val="Default"/>
        <w:spacing w:line="276" w:lineRule="auto"/>
        <w:ind w:left="720" w:hanging="720"/>
        <w:rPr>
          <w:color w:val="auto"/>
          <w:sz w:val="22"/>
          <w:szCs w:val="22"/>
        </w:rPr>
      </w:pPr>
      <w:r w:rsidRPr="00625DF2">
        <w:rPr>
          <w:color w:val="auto"/>
          <w:sz w:val="22"/>
          <w:szCs w:val="22"/>
        </w:rPr>
        <w:t>11.2</w:t>
      </w:r>
      <w:r w:rsidRPr="00625DF2">
        <w:rPr>
          <w:color w:val="auto"/>
          <w:sz w:val="22"/>
          <w:szCs w:val="22"/>
        </w:rPr>
        <w:tab/>
      </w:r>
      <w:r w:rsidR="001673C0" w:rsidRPr="00625DF2">
        <w:rPr>
          <w:color w:val="auto"/>
          <w:sz w:val="22"/>
          <w:szCs w:val="22"/>
        </w:rPr>
        <w:t>Appeals</w:t>
      </w:r>
      <w:r w:rsidRPr="00625DF2">
        <w:rPr>
          <w:color w:val="auto"/>
          <w:sz w:val="22"/>
          <w:szCs w:val="22"/>
        </w:rPr>
        <w:t xml:space="preserve"> and </w:t>
      </w:r>
      <w:r w:rsidR="001673C0" w:rsidRPr="00625DF2">
        <w:rPr>
          <w:color w:val="auto"/>
          <w:sz w:val="22"/>
          <w:szCs w:val="22"/>
        </w:rPr>
        <w:t>Complaints</w:t>
      </w:r>
      <w:r w:rsidRPr="00625DF2">
        <w:rPr>
          <w:color w:val="auto"/>
          <w:sz w:val="22"/>
          <w:szCs w:val="22"/>
        </w:rPr>
        <w:t xml:space="preserve"> submitted after this deadline with good reason for the delay may still be considered.  The </w:t>
      </w:r>
      <w:r w:rsidR="001673C0" w:rsidRPr="00625DF2">
        <w:rPr>
          <w:color w:val="auto"/>
          <w:sz w:val="22"/>
          <w:szCs w:val="22"/>
        </w:rPr>
        <w:t>student</w:t>
      </w:r>
      <w:r w:rsidRPr="00625DF2">
        <w:rPr>
          <w:color w:val="auto"/>
          <w:sz w:val="22"/>
          <w:szCs w:val="22"/>
        </w:rPr>
        <w:t xml:space="preserve"> should contact Academic Partnerships at </w:t>
      </w:r>
      <w:r w:rsidR="007411F6" w:rsidRPr="00625DF2">
        <w:rPr>
          <w:color w:val="auto"/>
          <w:sz w:val="22"/>
          <w:szCs w:val="22"/>
        </w:rPr>
        <w:t xml:space="preserve">the University </w:t>
      </w:r>
      <w:r w:rsidRPr="00625DF2">
        <w:rPr>
          <w:color w:val="auto"/>
          <w:sz w:val="22"/>
          <w:szCs w:val="22"/>
        </w:rPr>
        <w:t xml:space="preserve">if </w:t>
      </w:r>
      <w:r w:rsidR="00C93A43" w:rsidRPr="00625DF2">
        <w:rPr>
          <w:color w:val="auto"/>
          <w:sz w:val="22"/>
          <w:szCs w:val="22"/>
        </w:rPr>
        <w:t>they</w:t>
      </w:r>
      <w:r w:rsidRPr="00625DF2">
        <w:rPr>
          <w:color w:val="auto"/>
          <w:sz w:val="22"/>
          <w:szCs w:val="22"/>
        </w:rPr>
        <w:t xml:space="preserve"> </w:t>
      </w:r>
      <w:r w:rsidR="00C93A43" w:rsidRPr="00625DF2">
        <w:rPr>
          <w:color w:val="auto"/>
          <w:sz w:val="22"/>
          <w:szCs w:val="22"/>
        </w:rPr>
        <w:t>are</w:t>
      </w:r>
      <w:r w:rsidRPr="00625DF2">
        <w:rPr>
          <w:color w:val="auto"/>
          <w:sz w:val="22"/>
          <w:szCs w:val="22"/>
        </w:rPr>
        <w:t xml:space="preserve"> unable to meet this deadline.</w:t>
      </w:r>
    </w:p>
    <w:p w14:paraId="3302CDCA" w14:textId="77777777" w:rsidR="00B54D52" w:rsidRPr="00625DF2" w:rsidRDefault="00B54D52" w:rsidP="006821C9">
      <w:pPr>
        <w:pStyle w:val="Default"/>
        <w:spacing w:line="276" w:lineRule="auto"/>
        <w:ind w:left="720" w:hanging="720"/>
        <w:rPr>
          <w:color w:val="auto"/>
          <w:sz w:val="22"/>
          <w:szCs w:val="22"/>
        </w:rPr>
      </w:pPr>
    </w:p>
    <w:p w14:paraId="0D9D7CCD" w14:textId="6FC77C5D" w:rsidR="00B54D52" w:rsidRPr="00625DF2" w:rsidRDefault="00B54D52" w:rsidP="006821C9">
      <w:pPr>
        <w:pStyle w:val="Default"/>
        <w:spacing w:line="276" w:lineRule="auto"/>
        <w:ind w:left="720" w:hanging="720"/>
        <w:rPr>
          <w:color w:val="auto"/>
          <w:sz w:val="22"/>
          <w:szCs w:val="22"/>
        </w:rPr>
      </w:pPr>
      <w:r w:rsidRPr="00625DF2">
        <w:rPr>
          <w:color w:val="auto"/>
          <w:sz w:val="22"/>
          <w:szCs w:val="22"/>
        </w:rPr>
        <w:t xml:space="preserve">11.3 </w:t>
      </w:r>
      <w:r w:rsidRPr="00625DF2">
        <w:rPr>
          <w:color w:val="auto"/>
          <w:sz w:val="22"/>
          <w:szCs w:val="22"/>
        </w:rPr>
        <w:tab/>
        <w:t xml:space="preserve">The decision by the </w:t>
      </w:r>
      <w:r w:rsidR="00466820">
        <w:rPr>
          <w:color w:val="auto"/>
          <w:sz w:val="22"/>
          <w:szCs w:val="22"/>
        </w:rPr>
        <w:t>Associate Director of Partnerships</w:t>
      </w:r>
      <w:r w:rsidRPr="00625DF2">
        <w:rPr>
          <w:color w:val="auto"/>
          <w:sz w:val="22"/>
          <w:szCs w:val="22"/>
        </w:rPr>
        <w:t xml:space="preserve"> as to whether a late submission should be accepted shall be final and is not subject to </w:t>
      </w:r>
      <w:r w:rsidR="001673C0" w:rsidRPr="00625DF2">
        <w:rPr>
          <w:color w:val="auto"/>
          <w:sz w:val="22"/>
          <w:szCs w:val="22"/>
        </w:rPr>
        <w:t>Appeal</w:t>
      </w:r>
      <w:r w:rsidRPr="00625DF2">
        <w:rPr>
          <w:color w:val="auto"/>
          <w:sz w:val="22"/>
          <w:szCs w:val="22"/>
        </w:rPr>
        <w:t>.</w:t>
      </w:r>
    </w:p>
    <w:p w14:paraId="6DC983B6" w14:textId="77777777" w:rsidR="00B54D52" w:rsidRPr="00625DF2" w:rsidRDefault="00B54D52" w:rsidP="006821C9">
      <w:pPr>
        <w:pStyle w:val="Default"/>
        <w:spacing w:line="276" w:lineRule="auto"/>
        <w:ind w:left="720" w:hanging="720"/>
        <w:rPr>
          <w:color w:val="auto"/>
          <w:sz w:val="22"/>
          <w:szCs w:val="22"/>
        </w:rPr>
      </w:pPr>
    </w:p>
    <w:p w14:paraId="66CEC2A5" w14:textId="04ADB48A" w:rsidR="00B54D52" w:rsidRPr="00625DF2" w:rsidRDefault="00B54D52" w:rsidP="006821C9">
      <w:pPr>
        <w:pStyle w:val="Default"/>
        <w:spacing w:line="276" w:lineRule="auto"/>
        <w:ind w:left="720" w:hanging="720"/>
        <w:rPr>
          <w:color w:val="auto"/>
          <w:sz w:val="22"/>
          <w:szCs w:val="22"/>
        </w:rPr>
      </w:pPr>
      <w:r w:rsidRPr="00625DF2">
        <w:rPr>
          <w:color w:val="auto"/>
          <w:sz w:val="22"/>
          <w:szCs w:val="22"/>
        </w:rPr>
        <w:t>11.4</w:t>
      </w:r>
      <w:r w:rsidRPr="00625DF2">
        <w:rPr>
          <w:color w:val="auto"/>
          <w:sz w:val="22"/>
          <w:szCs w:val="22"/>
        </w:rPr>
        <w:tab/>
        <w:t xml:space="preserve">In normal circumstances the </w:t>
      </w:r>
      <w:r w:rsidR="001673C0" w:rsidRPr="00625DF2">
        <w:rPr>
          <w:color w:val="auto"/>
          <w:sz w:val="22"/>
          <w:szCs w:val="22"/>
        </w:rPr>
        <w:t>student</w:t>
      </w:r>
      <w:r w:rsidRPr="00625DF2">
        <w:rPr>
          <w:color w:val="auto"/>
          <w:sz w:val="22"/>
          <w:szCs w:val="22"/>
        </w:rPr>
        <w:t xml:space="preserve"> shall be advised of the outcome of their Stage Two </w:t>
      </w:r>
      <w:r w:rsidR="007411F6" w:rsidRPr="00625DF2">
        <w:rPr>
          <w:color w:val="auto"/>
          <w:sz w:val="22"/>
          <w:szCs w:val="22"/>
        </w:rPr>
        <w:t xml:space="preserve">Academic </w:t>
      </w:r>
      <w:r w:rsidR="001673C0" w:rsidRPr="00625DF2">
        <w:rPr>
          <w:color w:val="auto"/>
          <w:sz w:val="22"/>
          <w:szCs w:val="22"/>
        </w:rPr>
        <w:t>Appeal</w:t>
      </w:r>
      <w:r w:rsidRPr="00625DF2">
        <w:rPr>
          <w:color w:val="auto"/>
          <w:sz w:val="22"/>
          <w:szCs w:val="22"/>
        </w:rPr>
        <w:t xml:space="preserve"> or </w:t>
      </w:r>
      <w:r w:rsidR="001673C0" w:rsidRPr="00625DF2">
        <w:rPr>
          <w:color w:val="auto"/>
          <w:sz w:val="22"/>
          <w:szCs w:val="22"/>
        </w:rPr>
        <w:t>Complaint</w:t>
      </w:r>
      <w:r w:rsidRPr="00625DF2">
        <w:rPr>
          <w:color w:val="auto"/>
          <w:sz w:val="22"/>
          <w:szCs w:val="22"/>
        </w:rPr>
        <w:t xml:space="preserve"> within 20 working days of the date of receipt by Academic Partnerships at </w:t>
      </w:r>
      <w:r w:rsidR="007411F6" w:rsidRPr="00625DF2">
        <w:rPr>
          <w:color w:val="auto"/>
          <w:sz w:val="22"/>
          <w:szCs w:val="22"/>
        </w:rPr>
        <w:t>the University</w:t>
      </w:r>
      <w:r w:rsidRPr="00625DF2">
        <w:rPr>
          <w:color w:val="auto"/>
          <w:sz w:val="22"/>
          <w:szCs w:val="22"/>
        </w:rPr>
        <w:t xml:space="preserve">.  Where the complexity of the case prevents this the </w:t>
      </w:r>
      <w:r w:rsidR="001673C0" w:rsidRPr="00625DF2">
        <w:rPr>
          <w:color w:val="auto"/>
          <w:sz w:val="22"/>
          <w:szCs w:val="22"/>
        </w:rPr>
        <w:t>student</w:t>
      </w:r>
      <w:r w:rsidRPr="00625DF2">
        <w:rPr>
          <w:color w:val="auto"/>
          <w:sz w:val="22"/>
          <w:szCs w:val="22"/>
        </w:rPr>
        <w:t xml:space="preserve"> shall be notified of the delay.</w:t>
      </w:r>
    </w:p>
    <w:p w14:paraId="006E83B2" w14:textId="77777777" w:rsidR="008F226F" w:rsidRPr="00625DF2" w:rsidRDefault="008F226F" w:rsidP="006821C9">
      <w:pPr>
        <w:pStyle w:val="Default"/>
        <w:spacing w:line="276" w:lineRule="auto"/>
        <w:ind w:left="720" w:hanging="720"/>
        <w:rPr>
          <w:color w:val="auto"/>
          <w:sz w:val="22"/>
          <w:szCs w:val="22"/>
        </w:rPr>
      </w:pPr>
    </w:p>
    <w:p w14:paraId="2ABEE250" w14:textId="2F1A78DC" w:rsidR="00512F1E" w:rsidRPr="00625DF2" w:rsidRDefault="00CB55B8" w:rsidP="006821C9">
      <w:pPr>
        <w:pStyle w:val="Heading1"/>
        <w:rPr>
          <w:rFonts w:ascii="Arial" w:hAnsi="Arial" w:cs="Arial"/>
          <w:color w:val="auto"/>
        </w:rPr>
      </w:pPr>
      <w:bookmarkStart w:id="13" w:name="_Toc523732910"/>
      <w:r w:rsidRPr="00625DF2">
        <w:rPr>
          <w:rFonts w:ascii="Arial" w:hAnsi="Arial" w:cs="Arial"/>
          <w:color w:val="auto"/>
        </w:rPr>
        <w:t>12. Actions and Outcomes</w:t>
      </w:r>
      <w:bookmarkEnd w:id="13"/>
      <w:r w:rsidRPr="00625DF2">
        <w:rPr>
          <w:rFonts w:ascii="Arial" w:hAnsi="Arial" w:cs="Arial"/>
          <w:color w:val="auto"/>
        </w:rPr>
        <w:t xml:space="preserve"> </w:t>
      </w:r>
    </w:p>
    <w:p w14:paraId="77FCD5B3" w14:textId="77777777" w:rsidR="00512F1E" w:rsidRPr="00625DF2" w:rsidRDefault="00512F1E" w:rsidP="006821C9">
      <w:pPr>
        <w:pStyle w:val="Default"/>
        <w:spacing w:line="276" w:lineRule="auto"/>
        <w:rPr>
          <w:color w:val="auto"/>
          <w:sz w:val="22"/>
          <w:szCs w:val="22"/>
        </w:rPr>
      </w:pPr>
    </w:p>
    <w:p w14:paraId="68BF42BC" w14:textId="72C41294" w:rsidR="000B3BEC" w:rsidRPr="00774151" w:rsidRDefault="00512F1E" w:rsidP="00774151">
      <w:pPr>
        <w:rPr>
          <w:rFonts w:ascii="Arial" w:eastAsia="Times New Roman" w:hAnsi="Arial" w:cs="Arial"/>
          <w:color w:val="282828"/>
          <w:sz w:val="22"/>
          <w:lang w:eastAsia="en-GB"/>
        </w:rPr>
      </w:pPr>
      <w:r w:rsidRPr="00774151">
        <w:rPr>
          <w:rFonts w:ascii="Arial" w:hAnsi="Arial" w:cs="Arial"/>
          <w:sz w:val="22"/>
        </w:rPr>
        <w:t>12.1</w:t>
      </w:r>
      <w:r w:rsidRPr="00774151">
        <w:rPr>
          <w:rFonts w:ascii="Arial" w:hAnsi="Arial" w:cs="Arial"/>
          <w:sz w:val="22"/>
        </w:rPr>
        <w:tab/>
      </w:r>
      <w:r w:rsidR="00214792" w:rsidRPr="00774151">
        <w:rPr>
          <w:rFonts w:ascii="Arial" w:hAnsi="Arial" w:cs="Arial"/>
          <w:sz w:val="22"/>
        </w:rPr>
        <w:t xml:space="preserve">A Stage Two </w:t>
      </w:r>
      <w:r w:rsidR="00C93A43" w:rsidRPr="00774151">
        <w:rPr>
          <w:rFonts w:ascii="Arial" w:hAnsi="Arial" w:cs="Arial"/>
          <w:sz w:val="22"/>
        </w:rPr>
        <w:t xml:space="preserve">Academic </w:t>
      </w:r>
      <w:r w:rsidR="001673C0" w:rsidRPr="00774151">
        <w:rPr>
          <w:rFonts w:ascii="Arial" w:hAnsi="Arial" w:cs="Arial"/>
          <w:sz w:val="22"/>
        </w:rPr>
        <w:t>Appeal</w:t>
      </w:r>
      <w:r w:rsidR="00214792" w:rsidRPr="00774151">
        <w:rPr>
          <w:rFonts w:ascii="Arial" w:hAnsi="Arial" w:cs="Arial"/>
          <w:sz w:val="22"/>
        </w:rPr>
        <w:t xml:space="preserve"> or </w:t>
      </w:r>
      <w:r w:rsidR="001673C0" w:rsidRPr="00774151">
        <w:rPr>
          <w:rFonts w:ascii="Arial" w:hAnsi="Arial" w:cs="Arial"/>
          <w:sz w:val="22"/>
        </w:rPr>
        <w:t>Complaint</w:t>
      </w:r>
      <w:r w:rsidR="00214792" w:rsidRPr="00774151">
        <w:rPr>
          <w:rFonts w:ascii="Arial" w:hAnsi="Arial" w:cs="Arial"/>
          <w:sz w:val="22"/>
        </w:rPr>
        <w:t xml:space="preserve"> shall be upheld where there is evidence </w:t>
      </w:r>
      <w:r w:rsidR="009F6AAA" w:rsidRPr="00774151">
        <w:rPr>
          <w:rFonts w:ascii="Arial" w:hAnsi="Arial" w:cs="Arial"/>
          <w:sz w:val="22"/>
        </w:rPr>
        <w:tab/>
      </w:r>
      <w:r w:rsidR="00214792" w:rsidRPr="00774151">
        <w:rPr>
          <w:rFonts w:ascii="Arial" w:hAnsi="Arial" w:cs="Arial"/>
          <w:sz w:val="22"/>
        </w:rPr>
        <w:t>that correct Regulations were not followed at Stage One</w:t>
      </w:r>
      <w:r w:rsidR="000B3BEC" w:rsidRPr="00774151">
        <w:rPr>
          <w:rFonts w:ascii="Arial" w:hAnsi="Arial" w:cs="Arial"/>
          <w:sz w:val="22"/>
        </w:rPr>
        <w:t xml:space="preserve"> or where </w:t>
      </w:r>
      <w:r w:rsidR="00C869D1">
        <w:rPr>
          <w:rFonts w:ascii="Arial" w:hAnsi="Arial" w:cs="Arial"/>
          <w:sz w:val="22"/>
        </w:rPr>
        <w:t>a</w:t>
      </w:r>
      <w:r w:rsidR="00C936E8">
        <w:rPr>
          <w:rFonts w:ascii="Arial" w:hAnsi="Arial" w:cs="Arial"/>
          <w:sz w:val="22"/>
        </w:rPr>
        <w:t xml:space="preserve"> </w:t>
      </w:r>
      <w:r w:rsidR="000B3BEC" w:rsidRPr="00774151">
        <w:rPr>
          <w:rFonts w:ascii="Arial" w:hAnsi="Arial" w:cs="Arial"/>
          <w:sz w:val="22"/>
        </w:rPr>
        <w:t xml:space="preserve">penalty or </w:t>
      </w:r>
      <w:r w:rsidR="00C936E8">
        <w:rPr>
          <w:rFonts w:ascii="Arial" w:hAnsi="Arial" w:cs="Arial"/>
          <w:sz w:val="22"/>
        </w:rPr>
        <w:tab/>
      </w:r>
      <w:r w:rsidR="000B3BEC" w:rsidRPr="00774151">
        <w:rPr>
          <w:rFonts w:ascii="Arial" w:hAnsi="Arial" w:cs="Arial"/>
          <w:sz w:val="22"/>
        </w:rPr>
        <w:t xml:space="preserve">penalties imposed for academic misconduct was deemed to be excessive </w:t>
      </w:r>
      <w:r w:rsidR="00E04C40">
        <w:rPr>
          <w:rFonts w:ascii="Arial" w:hAnsi="Arial" w:cs="Arial"/>
          <w:sz w:val="22"/>
        </w:rPr>
        <w:tab/>
      </w:r>
      <w:r w:rsidR="000B3BEC" w:rsidRPr="00774151">
        <w:rPr>
          <w:rFonts w:ascii="Arial" w:hAnsi="Arial" w:cs="Arial"/>
          <w:sz w:val="22"/>
        </w:rPr>
        <w:t>(</w:t>
      </w:r>
      <w:r w:rsidR="000B3BEC" w:rsidRPr="00774151">
        <w:rPr>
          <w:rFonts w:ascii="Arial" w:hAnsi="Arial" w:cs="Arial"/>
          <w:i/>
          <w:iCs/>
          <w:sz w:val="22"/>
        </w:rPr>
        <w:t>relevant for City College Norwich students only</w:t>
      </w:r>
      <w:r w:rsidR="000B3BEC" w:rsidRPr="00774151">
        <w:rPr>
          <w:rFonts w:ascii="Arial" w:hAnsi="Arial" w:cs="Arial"/>
          <w:sz w:val="22"/>
        </w:rPr>
        <w:t>)</w:t>
      </w:r>
      <w:r w:rsidR="00774151">
        <w:rPr>
          <w:rFonts w:ascii="Arial" w:hAnsi="Arial" w:cs="Arial"/>
          <w:sz w:val="22"/>
        </w:rPr>
        <w:t>.</w:t>
      </w:r>
    </w:p>
    <w:p w14:paraId="399F3A0A" w14:textId="0C70156B" w:rsidR="00512F1E" w:rsidRPr="00625DF2" w:rsidRDefault="00214792" w:rsidP="006821C9">
      <w:pPr>
        <w:pStyle w:val="Default"/>
        <w:spacing w:line="276" w:lineRule="auto"/>
        <w:rPr>
          <w:color w:val="auto"/>
          <w:sz w:val="22"/>
          <w:szCs w:val="22"/>
        </w:rPr>
      </w:pPr>
      <w:r w:rsidRPr="00625DF2">
        <w:rPr>
          <w:color w:val="auto"/>
          <w:sz w:val="22"/>
          <w:szCs w:val="22"/>
        </w:rPr>
        <w:t>.</w:t>
      </w:r>
    </w:p>
    <w:p w14:paraId="2C825332" w14:textId="77777777" w:rsidR="00214792" w:rsidRPr="00625DF2" w:rsidRDefault="00214792" w:rsidP="006821C9">
      <w:pPr>
        <w:pStyle w:val="Default"/>
        <w:spacing w:line="276" w:lineRule="auto"/>
        <w:rPr>
          <w:color w:val="auto"/>
          <w:sz w:val="22"/>
          <w:szCs w:val="22"/>
        </w:rPr>
      </w:pPr>
    </w:p>
    <w:p w14:paraId="481F8FCD" w14:textId="0EBD34EA" w:rsidR="00D65A0F" w:rsidRDefault="00214792" w:rsidP="00131609">
      <w:pPr>
        <w:pStyle w:val="Default"/>
        <w:spacing w:line="276" w:lineRule="auto"/>
        <w:ind w:left="720" w:hanging="720"/>
        <w:rPr>
          <w:color w:val="auto"/>
          <w:sz w:val="22"/>
          <w:szCs w:val="22"/>
        </w:rPr>
      </w:pPr>
      <w:r w:rsidRPr="00625DF2">
        <w:rPr>
          <w:color w:val="auto"/>
          <w:sz w:val="22"/>
          <w:szCs w:val="22"/>
        </w:rPr>
        <w:t>12.2</w:t>
      </w:r>
      <w:r w:rsidRPr="00625DF2">
        <w:rPr>
          <w:color w:val="auto"/>
          <w:sz w:val="22"/>
          <w:szCs w:val="22"/>
        </w:rPr>
        <w:tab/>
        <w:t xml:space="preserve">Where a Stage Two </w:t>
      </w:r>
      <w:r w:rsidR="00C93A43" w:rsidRPr="00625DF2">
        <w:rPr>
          <w:color w:val="auto"/>
          <w:sz w:val="22"/>
          <w:szCs w:val="22"/>
        </w:rPr>
        <w:t xml:space="preserve">Academic </w:t>
      </w:r>
      <w:r w:rsidR="001673C0" w:rsidRPr="00625DF2">
        <w:rPr>
          <w:color w:val="auto"/>
          <w:sz w:val="22"/>
          <w:szCs w:val="22"/>
        </w:rPr>
        <w:t>Appeal</w:t>
      </w:r>
      <w:r w:rsidRPr="00625DF2">
        <w:rPr>
          <w:color w:val="auto"/>
          <w:sz w:val="22"/>
          <w:szCs w:val="22"/>
        </w:rPr>
        <w:t xml:space="preserve"> or </w:t>
      </w:r>
      <w:r w:rsidR="001673C0" w:rsidRPr="00625DF2">
        <w:rPr>
          <w:color w:val="auto"/>
          <w:sz w:val="22"/>
          <w:szCs w:val="22"/>
        </w:rPr>
        <w:t>Complaint</w:t>
      </w:r>
      <w:r w:rsidRPr="00625DF2">
        <w:rPr>
          <w:color w:val="auto"/>
          <w:sz w:val="22"/>
          <w:szCs w:val="22"/>
        </w:rPr>
        <w:t xml:space="preserve"> is upheld </w:t>
      </w:r>
      <w:r w:rsidR="005734D6">
        <w:rPr>
          <w:color w:val="auto"/>
          <w:sz w:val="22"/>
          <w:szCs w:val="22"/>
        </w:rPr>
        <w:t>on the basis that correct Regulations were not followed</w:t>
      </w:r>
      <w:r w:rsidR="00206E73">
        <w:rPr>
          <w:color w:val="auto"/>
          <w:sz w:val="22"/>
          <w:szCs w:val="22"/>
        </w:rPr>
        <w:t xml:space="preserve"> </w:t>
      </w:r>
      <w:r w:rsidRPr="00625DF2">
        <w:rPr>
          <w:color w:val="auto"/>
          <w:sz w:val="22"/>
          <w:szCs w:val="22"/>
        </w:rPr>
        <w:t xml:space="preserve">the case shall be </w:t>
      </w:r>
      <w:proofErr w:type="gramStart"/>
      <w:r w:rsidRPr="00625DF2">
        <w:rPr>
          <w:color w:val="auto"/>
          <w:sz w:val="22"/>
          <w:szCs w:val="22"/>
        </w:rPr>
        <w:t xml:space="preserve">referred </w:t>
      </w:r>
      <w:r w:rsidR="00C93A43" w:rsidRPr="00625DF2">
        <w:rPr>
          <w:color w:val="auto"/>
          <w:sz w:val="22"/>
          <w:szCs w:val="22"/>
        </w:rPr>
        <w:t>back</w:t>
      </w:r>
      <w:proofErr w:type="gramEnd"/>
      <w:r w:rsidR="00C93A43" w:rsidRPr="00625DF2">
        <w:rPr>
          <w:color w:val="auto"/>
          <w:sz w:val="22"/>
          <w:szCs w:val="22"/>
        </w:rPr>
        <w:t xml:space="preserve"> to the partner </w:t>
      </w:r>
      <w:r w:rsidR="00131609" w:rsidRPr="00131609">
        <w:rPr>
          <w:color w:val="auto"/>
          <w:sz w:val="22"/>
          <w:szCs w:val="22"/>
        </w:rPr>
        <w:t xml:space="preserve">along with advice from the </w:t>
      </w:r>
      <w:r w:rsidR="00466820">
        <w:rPr>
          <w:color w:val="auto"/>
          <w:sz w:val="22"/>
          <w:szCs w:val="22"/>
        </w:rPr>
        <w:t>Associate Director of Partnerships</w:t>
      </w:r>
      <w:r w:rsidR="00466820" w:rsidRPr="00131609">
        <w:rPr>
          <w:color w:val="auto"/>
          <w:sz w:val="22"/>
          <w:szCs w:val="22"/>
        </w:rPr>
        <w:t xml:space="preserve"> </w:t>
      </w:r>
      <w:r w:rsidR="00131609" w:rsidRPr="00131609">
        <w:rPr>
          <w:color w:val="auto"/>
          <w:sz w:val="22"/>
          <w:szCs w:val="22"/>
        </w:rPr>
        <w:t>on how the procedural irregularity is to be eliminated</w:t>
      </w:r>
      <w:r w:rsidRPr="00625DF2">
        <w:rPr>
          <w:color w:val="auto"/>
          <w:sz w:val="22"/>
          <w:szCs w:val="22"/>
        </w:rPr>
        <w:t xml:space="preserve">.  </w:t>
      </w:r>
      <w:r w:rsidR="00131609" w:rsidRPr="00131609">
        <w:rPr>
          <w:color w:val="auto"/>
          <w:sz w:val="22"/>
          <w:szCs w:val="22"/>
        </w:rPr>
        <w:t>The partner institution shall issue a fresh respon</w:t>
      </w:r>
      <w:r w:rsidR="00131609">
        <w:rPr>
          <w:color w:val="auto"/>
          <w:sz w:val="22"/>
          <w:szCs w:val="22"/>
        </w:rPr>
        <w:t>se</w:t>
      </w:r>
      <w:r w:rsidR="00131609" w:rsidRPr="00131609">
        <w:rPr>
          <w:color w:val="auto"/>
          <w:sz w:val="22"/>
          <w:szCs w:val="22"/>
        </w:rPr>
        <w:t xml:space="preserve"> to the student’s Stage One appeal or complaint that complies with that advice</w:t>
      </w:r>
      <w:r w:rsidR="00D65A0F">
        <w:rPr>
          <w:color w:val="auto"/>
          <w:sz w:val="22"/>
          <w:szCs w:val="22"/>
        </w:rPr>
        <w:t>.</w:t>
      </w:r>
      <w:r w:rsidR="00D65A0F" w:rsidRPr="00625DF2" w:rsidDel="00131609">
        <w:rPr>
          <w:color w:val="auto"/>
          <w:sz w:val="22"/>
          <w:szCs w:val="22"/>
        </w:rPr>
        <w:t xml:space="preserve"> </w:t>
      </w:r>
    </w:p>
    <w:p w14:paraId="4477FF42" w14:textId="5A61D6F7" w:rsidR="00C869D1" w:rsidRDefault="00C869D1" w:rsidP="00131609">
      <w:pPr>
        <w:pStyle w:val="Default"/>
        <w:spacing w:line="276" w:lineRule="auto"/>
        <w:ind w:left="720" w:hanging="720"/>
        <w:rPr>
          <w:sz w:val="22"/>
        </w:rPr>
      </w:pPr>
      <w:r>
        <w:rPr>
          <w:color w:val="auto"/>
          <w:sz w:val="22"/>
          <w:szCs w:val="22"/>
        </w:rPr>
        <w:t>12.3</w:t>
      </w:r>
      <w:r>
        <w:rPr>
          <w:color w:val="auto"/>
          <w:sz w:val="22"/>
          <w:szCs w:val="22"/>
        </w:rPr>
        <w:tab/>
        <w:t xml:space="preserve">Where a Stage Two Academic Appeal is upheld on the basis that </w:t>
      </w:r>
      <w:r>
        <w:rPr>
          <w:sz w:val="22"/>
        </w:rPr>
        <w:t>a</w:t>
      </w:r>
      <w:r w:rsidRPr="007B56EC">
        <w:rPr>
          <w:sz w:val="22"/>
        </w:rPr>
        <w:t xml:space="preserve"> penalty or penalties imposed for academic misconduct was deemed to be excessive</w:t>
      </w:r>
      <w:r w:rsidR="008C4C32">
        <w:rPr>
          <w:sz w:val="22"/>
        </w:rPr>
        <w:t xml:space="preserve"> </w:t>
      </w:r>
      <w:r w:rsidR="00F64590">
        <w:rPr>
          <w:sz w:val="22"/>
        </w:rPr>
        <w:t xml:space="preserve">the Associate Director of Partnerships and APVC Academic Partnerships and Apprenticeships </w:t>
      </w:r>
      <w:r w:rsidR="00443C75">
        <w:rPr>
          <w:sz w:val="22"/>
        </w:rPr>
        <w:t xml:space="preserve">may determine that no breach has been committed or </w:t>
      </w:r>
      <w:r w:rsidR="00F64590" w:rsidRPr="00F64590">
        <w:rPr>
          <w:sz w:val="22"/>
        </w:rPr>
        <w:t>impose a lower penalty (being one that has a less serious consequence than the previous penalty)</w:t>
      </w:r>
      <w:r w:rsidR="00865002">
        <w:rPr>
          <w:sz w:val="22"/>
        </w:rPr>
        <w:t>.</w:t>
      </w:r>
    </w:p>
    <w:p w14:paraId="35EBBDA5" w14:textId="77777777" w:rsidR="00865002" w:rsidRDefault="00865002" w:rsidP="00131609">
      <w:pPr>
        <w:pStyle w:val="Default"/>
        <w:spacing w:line="276" w:lineRule="auto"/>
        <w:ind w:left="720" w:hanging="720"/>
        <w:rPr>
          <w:color w:val="auto"/>
          <w:sz w:val="22"/>
          <w:szCs w:val="22"/>
        </w:rPr>
      </w:pPr>
    </w:p>
    <w:p w14:paraId="04E0CB3D" w14:textId="0BA3A604" w:rsidR="00D65A0F" w:rsidRDefault="00D65A0F" w:rsidP="00D65A0F">
      <w:pPr>
        <w:pStyle w:val="Default"/>
        <w:spacing w:line="276" w:lineRule="auto"/>
        <w:ind w:left="720" w:hanging="720"/>
        <w:rPr>
          <w:color w:val="auto"/>
          <w:sz w:val="22"/>
          <w:szCs w:val="22"/>
        </w:rPr>
      </w:pPr>
      <w:r>
        <w:rPr>
          <w:color w:val="auto"/>
          <w:sz w:val="22"/>
          <w:szCs w:val="22"/>
        </w:rPr>
        <w:t>12.</w:t>
      </w:r>
      <w:r w:rsidR="00865002">
        <w:rPr>
          <w:color w:val="auto"/>
          <w:sz w:val="22"/>
          <w:szCs w:val="22"/>
        </w:rPr>
        <w:t>4</w:t>
      </w:r>
      <w:r>
        <w:rPr>
          <w:color w:val="auto"/>
          <w:sz w:val="22"/>
          <w:szCs w:val="22"/>
        </w:rPr>
        <w:tab/>
        <w:t>T</w:t>
      </w:r>
      <w:r w:rsidRPr="00D65A0F">
        <w:rPr>
          <w:color w:val="auto"/>
          <w:sz w:val="22"/>
          <w:szCs w:val="22"/>
        </w:rPr>
        <w:t xml:space="preserve">he implementation of the outcome shall constitute the conclusion of the University's procedures. The </w:t>
      </w:r>
      <w:r w:rsidR="00FB303D">
        <w:rPr>
          <w:color w:val="auto"/>
          <w:sz w:val="22"/>
          <w:szCs w:val="22"/>
        </w:rPr>
        <w:t>Associate Director of Partnerships</w:t>
      </w:r>
      <w:r w:rsidR="00FB303D" w:rsidRPr="00D65A0F">
        <w:rPr>
          <w:color w:val="auto"/>
          <w:sz w:val="22"/>
          <w:szCs w:val="22"/>
        </w:rPr>
        <w:t xml:space="preserve"> </w:t>
      </w:r>
      <w:r w:rsidRPr="00D65A0F">
        <w:rPr>
          <w:color w:val="auto"/>
          <w:sz w:val="22"/>
          <w:szCs w:val="22"/>
        </w:rPr>
        <w:t xml:space="preserve">shall issue a completion of procedures letter upon being informed by the partner institution that it has fully implemented the decision. Where in the view of the </w:t>
      </w:r>
      <w:r w:rsidR="00FB303D">
        <w:rPr>
          <w:color w:val="auto"/>
          <w:sz w:val="22"/>
          <w:szCs w:val="22"/>
        </w:rPr>
        <w:t>Associate Director of Partnerships</w:t>
      </w:r>
      <w:r w:rsidR="00FB303D" w:rsidRPr="00D65A0F">
        <w:rPr>
          <w:color w:val="auto"/>
          <w:sz w:val="22"/>
          <w:szCs w:val="22"/>
        </w:rPr>
        <w:t xml:space="preserve"> </w:t>
      </w:r>
      <w:r w:rsidRPr="00D65A0F">
        <w:rPr>
          <w:color w:val="auto"/>
          <w:sz w:val="22"/>
          <w:szCs w:val="22"/>
        </w:rPr>
        <w:t xml:space="preserve">the partner has not complied with its obligation to implement the decision at its earliest opportunity, the </w:t>
      </w:r>
      <w:r w:rsidR="00FB303D">
        <w:rPr>
          <w:color w:val="auto"/>
          <w:sz w:val="22"/>
          <w:szCs w:val="22"/>
        </w:rPr>
        <w:t>Associate Director of Partnerships</w:t>
      </w:r>
      <w:r w:rsidR="00FB303D" w:rsidRPr="00D65A0F">
        <w:rPr>
          <w:color w:val="auto"/>
          <w:sz w:val="22"/>
          <w:szCs w:val="22"/>
        </w:rPr>
        <w:t xml:space="preserve"> </w:t>
      </w:r>
      <w:r w:rsidRPr="00D65A0F">
        <w:rPr>
          <w:color w:val="auto"/>
          <w:sz w:val="22"/>
          <w:szCs w:val="22"/>
        </w:rPr>
        <w:t>shall issue a completion of procedures letter to the student</w:t>
      </w:r>
      <w:r w:rsidR="00355F9D">
        <w:rPr>
          <w:color w:val="auto"/>
          <w:sz w:val="22"/>
          <w:szCs w:val="22"/>
        </w:rPr>
        <w:t xml:space="preserve"> at the student’s request</w:t>
      </w:r>
      <w:r w:rsidRPr="00D65A0F">
        <w:rPr>
          <w:color w:val="auto"/>
          <w:sz w:val="22"/>
          <w:szCs w:val="22"/>
        </w:rPr>
        <w:t>, enabling the student to proceed to the OIA.</w:t>
      </w:r>
    </w:p>
    <w:p w14:paraId="1480B9E5" w14:textId="296836BF" w:rsidR="00131609" w:rsidRDefault="00131609">
      <w:pPr>
        <w:pStyle w:val="Default"/>
        <w:spacing w:line="276" w:lineRule="auto"/>
        <w:ind w:left="720" w:hanging="720"/>
        <w:rPr>
          <w:color w:val="auto"/>
          <w:sz w:val="22"/>
          <w:szCs w:val="22"/>
        </w:rPr>
      </w:pPr>
    </w:p>
    <w:p w14:paraId="7CD7A255" w14:textId="202492FD" w:rsidR="00E755D4" w:rsidRPr="005D0385" w:rsidRDefault="00C93A43" w:rsidP="00B63D58">
      <w:pPr>
        <w:pStyle w:val="ListParagraph"/>
        <w:numPr>
          <w:ilvl w:val="1"/>
          <w:numId w:val="15"/>
        </w:numPr>
        <w:rPr>
          <w:sz w:val="22"/>
        </w:rPr>
      </w:pPr>
      <w:r w:rsidRPr="00B63D58">
        <w:rPr>
          <w:rFonts w:ascii="Arial" w:hAnsi="Arial" w:cs="Arial"/>
          <w:sz w:val="22"/>
        </w:rPr>
        <w:t>Unless there is evidence</w:t>
      </w:r>
      <w:r w:rsidR="00E755D4" w:rsidRPr="00B63D58">
        <w:rPr>
          <w:rFonts w:ascii="Arial" w:hAnsi="Arial" w:cs="Arial"/>
          <w:sz w:val="22"/>
        </w:rPr>
        <w:t xml:space="preserve"> that correct Regulations have not been followed</w:t>
      </w:r>
      <w:r w:rsidR="00903009" w:rsidRPr="00B63D58">
        <w:rPr>
          <w:rFonts w:ascii="Arial" w:hAnsi="Arial" w:cs="Arial"/>
          <w:sz w:val="22"/>
        </w:rPr>
        <w:t xml:space="preserve"> or </w:t>
      </w:r>
      <w:r w:rsidR="00277CF1" w:rsidRPr="00B63D58">
        <w:rPr>
          <w:rFonts w:ascii="Arial" w:hAnsi="Arial" w:cs="Arial"/>
          <w:sz w:val="22"/>
        </w:rPr>
        <w:t>a</w:t>
      </w:r>
      <w:r w:rsidR="00DE072B">
        <w:rPr>
          <w:rFonts w:ascii="Arial" w:hAnsi="Arial" w:cs="Arial"/>
          <w:sz w:val="22"/>
        </w:rPr>
        <w:t xml:space="preserve"> </w:t>
      </w:r>
      <w:r w:rsidR="00DE072B">
        <w:rPr>
          <w:rFonts w:ascii="Arial" w:hAnsi="Arial" w:cs="Arial"/>
          <w:sz w:val="22"/>
        </w:rPr>
        <w:tab/>
      </w:r>
      <w:r w:rsidR="00903009" w:rsidRPr="00B63D58">
        <w:rPr>
          <w:rFonts w:ascii="Arial" w:hAnsi="Arial" w:cs="Arial"/>
          <w:sz w:val="22"/>
        </w:rPr>
        <w:t>penalty or penalties imposed for academic misconduct was excessive (</w:t>
      </w:r>
      <w:r w:rsidR="00903009" w:rsidRPr="00B63D58">
        <w:rPr>
          <w:rFonts w:ascii="Arial" w:hAnsi="Arial" w:cs="Arial"/>
          <w:i/>
          <w:iCs/>
          <w:sz w:val="22"/>
        </w:rPr>
        <w:t xml:space="preserve">relevant for </w:t>
      </w:r>
      <w:r w:rsidR="00DE072B">
        <w:rPr>
          <w:rFonts w:ascii="Arial" w:hAnsi="Arial" w:cs="Arial"/>
          <w:i/>
          <w:iCs/>
          <w:sz w:val="22"/>
        </w:rPr>
        <w:tab/>
      </w:r>
      <w:r w:rsidR="00903009" w:rsidRPr="00B63D58">
        <w:rPr>
          <w:rFonts w:ascii="Arial" w:hAnsi="Arial" w:cs="Arial"/>
          <w:i/>
          <w:iCs/>
          <w:sz w:val="22"/>
        </w:rPr>
        <w:t>City College Norwich students only</w:t>
      </w:r>
      <w:r w:rsidR="00903009" w:rsidRPr="00B63D58">
        <w:rPr>
          <w:rFonts w:ascii="Arial" w:hAnsi="Arial" w:cs="Arial"/>
          <w:sz w:val="22"/>
        </w:rPr>
        <w:t>)</w:t>
      </w:r>
      <w:r w:rsidR="00E755D4" w:rsidRPr="00B63D58">
        <w:rPr>
          <w:sz w:val="22"/>
        </w:rPr>
        <w:t xml:space="preserve"> </w:t>
      </w:r>
      <w:r w:rsidR="00E755D4" w:rsidRPr="00B63D58">
        <w:rPr>
          <w:rFonts w:ascii="Arial" w:hAnsi="Arial" w:cs="Arial"/>
          <w:sz w:val="22"/>
        </w:rPr>
        <w:t xml:space="preserve">the </w:t>
      </w:r>
      <w:r w:rsidR="001673C0" w:rsidRPr="00B63D58">
        <w:rPr>
          <w:rFonts w:ascii="Arial" w:hAnsi="Arial" w:cs="Arial"/>
          <w:sz w:val="22"/>
        </w:rPr>
        <w:t>Appeal</w:t>
      </w:r>
      <w:r w:rsidR="00E755D4" w:rsidRPr="00B63D58">
        <w:rPr>
          <w:rFonts w:ascii="Arial" w:hAnsi="Arial" w:cs="Arial"/>
          <w:sz w:val="22"/>
        </w:rPr>
        <w:t xml:space="preserve"> or </w:t>
      </w:r>
      <w:r w:rsidR="001673C0" w:rsidRPr="00B63D58">
        <w:rPr>
          <w:rFonts w:ascii="Arial" w:hAnsi="Arial" w:cs="Arial"/>
          <w:sz w:val="22"/>
        </w:rPr>
        <w:t>Complaint</w:t>
      </w:r>
      <w:r w:rsidR="00E755D4" w:rsidRPr="00B63D58">
        <w:rPr>
          <w:rFonts w:ascii="Arial" w:hAnsi="Arial" w:cs="Arial"/>
          <w:sz w:val="22"/>
        </w:rPr>
        <w:t xml:space="preserve"> shall be rejected </w:t>
      </w:r>
      <w:r w:rsidR="00277CF1" w:rsidRPr="00B63D58">
        <w:rPr>
          <w:rFonts w:ascii="Arial" w:hAnsi="Arial" w:cs="Arial"/>
          <w:sz w:val="22"/>
        </w:rPr>
        <w:tab/>
      </w:r>
      <w:r w:rsidR="00E755D4" w:rsidRPr="00B63D58">
        <w:rPr>
          <w:rFonts w:ascii="Arial" w:hAnsi="Arial" w:cs="Arial"/>
          <w:sz w:val="22"/>
        </w:rPr>
        <w:t xml:space="preserve">and there shall be no further right of </w:t>
      </w:r>
      <w:r w:rsidR="001673C0" w:rsidRPr="00B63D58">
        <w:rPr>
          <w:rFonts w:ascii="Arial" w:hAnsi="Arial" w:cs="Arial"/>
          <w:sz w:val="22"/>
        </w:rPr>
        <w:t>Appeal</w:t>
      </w:r>
      <w:r w:rsidR="00E755D4" w:rsidRPr="00B63D58">
        <w:rPr>
          <w:rFonts w:ascii="Arial" w:hAnsi="Arial" w:cs="Arial"/>
          <w:sz w:val="22"/>
        </w:rPr>
        <w:t xml:space="preserve"> or </w:t>
      </w:r>
      <w:r w:rsidR="001673C0" w:rsidRPr="00B63D58">
        <w:rPr>
          <w:rFonts w:ascii="Arial" w:hAnsi="Arial" w:cs="Arial"/>
          <w:sz w:val="22"/>
        </w:rPr>
        <w:t>Complaint</w:t>
      </w:r>
      <w:r w:rsidR="00E755D4" w:rsidRPr="00B63D58">
        <w:rPr>
          <w:rFonts w:ascii="Arial" w:hAnsi="Arial" w:cs="Arial"/>
          <w:sz w:val="22"/>
        </w:rPr>
        <w:t xml:space="preserve"> within the University.</w:t>
      </w:r>
    </w:p>
    <w:p w14:paraId="777BA504" w14:textId="77777777" w:rsidR="00E755D4" w:rsidRPr="00625DF2" w:rsidRDefault="00E755D4" w:rsidP="006821C9">
      <w:pPr>
        <w:pStyle w:val="Default"/>
        <w:spacing w:line="276" w:lineRule="auto"/>
        <w:rPr>
          <w:color w:val="auto"/>
          <w:sz w:val="22"/>
          <w:szCs w:val="22"/>
        </w:rPr>
      </w:pPr>
    </w:p>
    <w:p w14:paraId="5D767A52" w14:textId="0C7EFCC2" w:rsidR="00E755D4" w:rsidRPr="00625DF2" w:rsidRDefault="00E755D4" w:rsidP="006821C9">
      <w:pPr>
        <w:pStyle w:val="Default"/>
        <w:spacing w:line="276" w:lineRule="auto"/>
        <w:rPr>
          <w:color w:val="auto"/>
          <w:sz w:val="22"/>
          <w:szCs w:val="22"/>
        </w:rPr>
      </w:pPr>
      <w:r w:rsidRPr="00625DF2">
        <w:rPr>
          <w:color w:val="auto"/>
          <w:sz w:val="22"/>
          <w:szCs w:val="22"/>
        </w:rPr>
        <w:t>12.</w:t>
      </w:r>
      <w:r w:rsidR="00277CF1">
        <w:rPr>
          <w:color w:val="auto"/>
          <w:sz w:val="22"/>
          <w:szCs w:val="22"/>
        </w:rPr>
        <w:t>6</w:t>
      </w:r>
      <w:r w:rsidRPr="00625DF2">
        <w:rPr>
          <w:color w:val="auto"/>
          <w:sz w:val="22"/>
          <w:szCs w:val="22"/>
        </w:rPr>
        <w:tab/>
        <w:t>Where 12.</w:t>
      </w:r>
      <w:r w:rsidR="00277CF1">
        <w:rPr>
          <w:color w:val="auto"/>
          <w:sz w:val="22"/>
          <w:szCs w:val="22"/>
        </w:rPr>
        <w:t>5</w:t>
      </w:r>
      <w:r w:rsidRPr="00625DF2">
        <w:rPr>
          <w:color w:val="auto"/>
          <w:sz w:val="22"/>
          <w:szCs w:val="22"/>
        </w:rPr>
        <w:t xml:space="preserve"> applies a </w:t>
      </w:r>
      <w:r w:rsidR="00C93A43" w:rsidRPr="00625DF2">
        <w:rPr>
          <w:color w:val="auto"/>
          <w:sz w:val="22"/>
          <w:szCs w:val="22"/>
        </w:rPr>
        <w:t>C</w:t>
      </w:r>
      <w:r w:rsidRPr="00625DF2">
        <w:rPr>
          <w:color w:val="auto"/>
          <w:sz w:val="22"/>
          <w:szCs w:val="22"/>
        </w:rPr>
        <w:t xml:space="preserve">ompletion of </w:t>
      </w:r>
      <w:r w:rsidR="00B26D0E" w:rsidRPr="00625DF2">
        <w:rPr>
          <w:color w:val="auto"/>
          <w:sz w:val="22"/>
          <w:szCs w:val="22"/>
        </w:rPr>
        <w:t>Procedures</w:t>
      </w:r>
      <w:r w:rsidRPr="00625DF2">
        <w:rPr>
          <w:color w:val="auto"/>
          <w:sz w:val="22"/>
          <w:szCs w:val="22"/>
        </w:rPr>
        <w:t xml:space="preserve"> letter shall be sent to the </w:t>
      </w:r>
      <w:r w:rsidR="001673C0" w:rsidRPr="00625DF2">
        <w:rPr>
          <w:color w:val="auto"/>
          <w:sz w:val="22"/>
          <w:szCs w:val="22"/>
        </w:rPr>
        <w:t>student</w:t>
      </w:r>
      <w:r w:rsidRPr="00625DF2">
        <w:rPr>
          <w:color w:val="auto"/>
          <w:sz w:val="22"/>
          <w:szCs w:val="22"/>
        </w:rPr>
        <w:t xml:space="preserve"> </w:t>
      </w:r>
      <w:r w:rsidR="00B63D58">
        <w:rPr>
          <w:color w:val="auto"/>
          <w:sz w:val="22"/>
          <w:szCs w:val="22"/>
        </w:rPr>
        <w:tab/>
      </w:r>
      <w:r w:rsidRPr="00625DF2">
        <w:rPr>
          <w:color w:val="auto"/>
          <w:sz w:val="22"/>
          <w:szCs w:val="22"/>
        </w:rPr>
        <w:t xml:space="preserve">by Academic Partnerships at </w:t>
      </w:r>
      <w:r w:rsidR="007411F6" w:rsidRPr="00625DF2">
        <w:rPr>
          <w:color w:val="auto"/>
          <w:sz w:val="22"/>
          <w:szCs w:val="22"/>
        </w:rPr>
        <w:t>the University</w:t>
      </w:r>
      <w:r w:rsidRPr="00625DF2">
        <w:rPr>
          <w:color w:val="auto"/>
          <w:sz w:val="22"/>
          <w:szCs w:val="22"/>
        </w:rPr>
        <w:t xml:space="preserve"> </w:t>
      </w:r>
      <w:r w:rsidR="00161DEF">
        <w:rPr>
          <w:color w:val="auto"/>
          <w:sz w:val="22"/>
          <w:szCs w:val="22"/>
        </w:rPr>
        <w:t>as per paragraph 8.8</w:t>
      </w:r>
    </w:p>
    <w:p w14:paraId="028CAA6E" w14:textId="1EB74846" w:rsidR="0046212A" w:rsidRDefault="0046212A" w:rsidP="00D941A9">
      <w:pPr>
        <w:rPr>
          <w:sz w:val="22"/>
        </w:rPr>
      </w:pPr>
    </w:p>
    <w:p w14:paraId="0C8EAE24" w14:textId="77777777" w:rsidR="00D941A9" w:rsidRDefault="00D941A9" w:rsidP="00D941A9">
      <w:pPr>
        <w:rPr>
          <w:sz w:val="22"/>
        </w:rPr>
      </w:pPr>
    </w:p>
    <w:p w14:paraId="78EC51DB" w14:textId="053F9D54" w:rsidR="00D95B61" w:rsidRPr="00625DF2" w:rsidRDefault="00E577F5" w:rsidP="006821C9">
      <w:pPr>
        <w:pStyle w:val="Heading1"/>
        <w:jc w:val="right"/>
        <w:rPr>
          <w:rFonts w:ascii="Arial" w:hAnsi="Arial" w:cs="Arial"/>
          <w:color w:val="auto"/>
        </w:rPr>
      </w:pPr>
      <w:r w:rsidRPr="00625DF2">
        <w:rPr>
          <w:color w:val="auto"/>
        </w:rPr>
        <w:tab/>
      </w:r>
      <w:r w:rsidR="00CB55B8" w:rsidRPr="00625DF2">
        <w:rPr>
          <w:rFonts w:ascii="Arial" w:hAnsi="Arial" w:cs="Arial"/>
          <w:color w:val="auto"/>
        </w:rPr>
        <w:t xml:space="preserve">  </w:t>
      </w:r>
      <w:bookmarkStart w:id="14" w:name="_Toc523732911"/>
      <w:r w:rsidR="00CB55B8" w:rsidRPr="00625DF2">
        <w:rPr>
          <w:rFonts w:ascii="Arial" w:hAnsi="Arial" w:cs="Arial"/>
          <w:color w:val="auto"/>
        </w:rPr>
        <w:t>Appendix A</w:t>
      </w:r>
      <w:bookmarkEnd w:id="14"/>
      <w:r w:rsidR="00CB55B8" w:rsidRPr="00625DF2">
        <w:rPr>
          <w:rFonts w:ascii="Arial" w:hAnsi="Arial" w:cs="Arial"/>
          <w:color w:val="auto"/>
        </w:rPr>
        <w:t xml:space="preserve"> </w:t>
      </w:r>
    </w:p>
    <w:p w14:paraId="1D0D2FED" w14:textId="77777777" w:rsidR="00D95B61" w:rsidRPr="00625DF2" w:rsidRDefault="00D95B61" w:rsidP="006821C9">
      <w:pPr>
        <w:pStyle w:val="Default"/>
        <w:spacing w:line="276" w:lineRule="auto"/>
        <w:rPr>
          <w:b/>
          <w:bCs/>
          <w:color w:val="auto"/>
          <w:sz w:val="23"/>
          <w:szCs w:val="23"/>
        </w:rPr>
      </w:pPr>
    </w:p>
    <w:p w14:paraId="1DF46A32" w14:textId="014D9CA5" w:rsidR="00C56C9F" w:rsidRPr="00625DF2" w:rsidRDefault="00C56C9F" w:rsidP="006821C9">
      <w:pPr>
        <w:pStyle w:val="Default"/>
        <w:spacing w:line="276" w:lineRule="auto"/>
        <w:rPr>
          <w:b/>
          <w:bCs/>
          <w:color w:val="auto"/>
          <w:sz w:val="22"/>
          <w:szCs w:val="22"/>
        </w:rPr>
      </w:pPr>
      <w:r w:rsidRPr="00625DF2">
        <w:rPr>
          <w:b/>
          <w:bCs/>
          <w:color w:val="auto"/>
          <w:sz w:val="22"/>
          <w:szCs w:val="22"/>
        </w:rPr>
        <w:t xml:space="preserve">Staff at Partner Institutions </w:t>
      </w:r>
      <w:r w:rsidR="00C45E58" w:rsidRPr="00625DF2">
        <w:rPr>
          <w:b/>
          <w:bCs/>
          <w:color w:val="auto"/>
          <w:sz w:val="22"/>
          <w:szCs w:val="22"/>
        </w:rPr>
        <w:t>i</w:t>
      </w:r>
      <w:r w:rsidRPr="00625DF2">
        <w:rPr>
          <w:b/>
          <w:bCs/>
          <w:color w:val="auto"/>
          <w:sz w:val="22"/>
          <w:szCs w:val="22"/>
        </w:rPr>
        <w:t>nvolved in Academic</w:t>
      </w:r>
      <w:r w:rsidR="00E577F5" w:rsidRPr="00625DF2">
        <w:rPr>
          <w:b/>
          <w:bCs/>
          <w:color w:val="auto"/>
          <w:sz w:val="22"/>
          <w:szCs w:val="22"/>
        </w:rPr>
        <w:t xml:space="preserve"> </w:t>
      </w:r>
      <w:r w:rsidR="001673C0" w:rsidRPr="00625DF2">
        <w:rPr>
          <w:b/>
          <w:bCs/>
          <w:color w:val="auto"/>
          <w:sz w:val="22"/>
          <w:szCs w:val="22"/>
        </w:rPr>
        <w:t>Appeals</w:t>
      </w:r>
      <w:r w:rsidR="00E577F5" w:rsidRPr="00625DF2">
        <w:rPr>
          <w:b/>
          <w:bCs/>
          <w:color w:val="auto"/>
          <w:sz w:val="22"/>
          <w:szCs w:val="22"/>
        </w:rPr>
        <w:t xml:space="preserve"> and Academic </w:t>
      </w:r>
      <w:r w:rsidR="001673C0" w:rsidRPr="00625DF2">
        <w:rPr>
          <w:b/>
          <w:bCs/>
          <w:color w:val="auto"/>
          <w:sz w:val="22"/>
          <w:szCs w:val="22"/>
        </w:rPr>
        <w:t>Complaints</w:t>
      </w:r>
      <w:r w:rsidR="00E577F5" w:rsidRPr="00625DF2">
        <w:rPr>
          <w:b/>
          <w:bCs/>
          <w:color w:val="auto"/>
          <w:sz w:val="22"/>
          <w:szCs w:val="22"/>
        </w:rPr>
        <w:t xml:space="preserve">.  The </w:t>
      </w:r>
      <w:r w:rsidR="001673C0" w:rsidRPr="00625DF2">
        <w:rPr>
          <w:b/>
          <w:bCs/>
          <w:color w:val="auto"/>
          <w:sz w:val="22"/>
          <w:szCs w:val="22"/>
        </w:rPr>
        <w:t>Appeal</w:t>
      </w:r>
      <w:r w:rsidR="00E577F5" w:rsidRPr="00625DF2">
        <w:rPr>
          <w:b/>
          <w:bCs/>
          <w:color w:val="auto"/>
          <w:sz w:val="22"/>
          <w:szCs w:val="22"/>
        </w:rPr>
        <w:t>/</w:t>
      </w:r>
      <w:r w:rsidR="001673C0" w:rsidRPr="00625DF2">
        <w:rPr>
          <w:b/>
          <w:bCs/>
          <w:color w:val="auto"/>
          <w:sz w:val="22"/>
          <w:szCs w:val="22"/>
        </w:rPr>
        <w:t>Complaint</w:t>
      </w:r>
      <w:r w:rsidR="00E577F5" w:rsidRPr="00625DF2">
        <w:rPr>
          <w:b/>
          <w:bCs/>
          <w:color w:val="auto"/>
          <w:sz w:val="22"/>
          <w:szCs w:val="22"/>
        </w:rPr>
        <w:t xml:space="preserve"> Administrator is the point of contact for the Stage One </w:t>
      </w:r>
      <w:r w:rsidR="001673C0" w:rsidRPr="00625DF2">
        <w:rPr>
          <w:b/>
          <w:bCs/>
          <w:color w:val="auto"/>
          <w:sz w:val="22"/>
          <w:szCs w:val="22"/>
        </w:rPr>
        <w:t>Appeal</w:t>
      </w:r>
      <w:r w:rsidR="00E577F5" w:rsidRPr="00625DF2">
        <w:rPr>
          <w:b/>
          <w:bCs/>
          <w:color w:val="auto"/>
          <w:sz w:val="22"/>
          <w:szCs w:val="22"/>
        </w:rPr>
        <w:t>/</w:t>
      </w:r>
      <w:r w:rsidR="001673C0" w:rsidRPr="00625DF2">
        <w:rPr>
          <w:b/>
          <w:bCs/>
          <w:color w:val="auto"/>
          <w:sz w:val="22"/>
          <w:szCs w:val="22"/>
        </w:rPr>
        <w:t>Complaint</w:t>
      </w:r>
      <w:r w:rsidR="00E577F5" w:rsidRPr="00625DF2">
        <w:rPr>
          <w:b/>
          <w:bCs/>
          <w:color w:val="auto"/>
          <w:sz w:val="22"/>
          <w:szCs w:val="22"/>
        </w:rPr>
        <w:t xml:space="preserve"> form and will advise on where to access further support and guidance</w:t>
      </w:r>
      <w:r w:rsidR="001673C0" w:rsidRPr="00625DF2">
        <w:rPr>
          <w:b/>
          <w:bCs/>
          <w:color w:val="auto"/>
          <w:sz w:val="22"/>
          <w:szCs w:val="22"/>
        </w:rPr>
        <w:t>:</w:t>
      </w:r>
    </w:p>
    <w:p w14:paraId="449AC480" w14:textId="77777777" w:rsidR="00C56C9F" w:rsidRPr="00625DF2" w:rsidRDefault="00C56C9F" w:rsidP="006821C9">
      <w:pPr>
        <w:pStyle w:val="Default"/>
        <w:spacing w:line="276" w:lineRule="auto"/>
        <w:rPr>
          <w:b/>
          <w:bCs/>
          <w:color w:val="auto"/>
          <w:sz w:val="22"/>
          <w:szCs w:val="22"/>
        </w:rPr>
      </w:pPr>
    </w:p>
    <w:p w14:paraId="5D92BDEE" w14:textId="77777777" w:rsidR="0076630E" w:rsidRPr="00625DF2" w:rsidRDefault="0076630E" w:rsidP="006821C9">
      <w:pPr>
        <w:pStyle w:val="Default"/>
        <w:spacing w:line="276" w:lineRule="auto"/>
        <w:rPr>
          <w:b/>
          <w:color w:val="auto"/>
          <w:sz w:val="22"/>
          <w:szCs w:val="22"/>
        </w:rPr>
      </w:pPr>
    </w:p>
    <w:p w14:paraId="36E9857E" w14:textId="6A640E18" w:rsidR="009D212B" w:rsidRDefault="009D212B" w:rsidP="006821C9">
      <w:pPr>
        <w:pStyle w:val="Default"/>
        <w:spacing w:line="276" w:lineRule="auto"/>
        <w:rPr>
          <w:b/>
          <w:color w:val="auto"/>
          <w:sz w:val="22"/>
          <w:szCs w:val="22"/>
        </w:rPr>
      </w:pPr>
      <w:r w:rsidRPr="00153995">
        <w:rPr>
          <w:b/>
          <w:color w:val="auto"/>
          <w:sz w:val="22"/>
          <w:szCs w:val="22"/>
        </w:rPr>
        <w:t>Colchester Institute</w:t>
      </w:r>
    </w:p>
    <w:p w14:paraId="1B7D9AC5" w14:textId="618931D2" w:rsidR="00153995" w:rsidRDefault="00153995" w:rsidP="006821C9">
      <w:pPr>
        <w:pStyle w:val="Default"/>
        <w:spacing w:line="276" w:lineRule="auto"/>
        <w:rPr>
          <w:b/>
          <w:color w:val="auto"/>
          <w:sz w:val="22"/>
          <w:szCs w:val="22"/>
        </w:rPr>
      </w:pPr>
    </w:p>
    <w:p w14:paraId="674930A9" w14:textId="581C1CAB" w:rsidR="00153995" w:rsidRDefault="00153995" w:rsidP="006821C9">
      <w:pPr>
        <w:pStyle w:val="Default"/>
        <w:spacing w:line="276" w:lineRule="auto"/>
        <w:rPr>
          <w:color w:val="auto"/>
          <w:sz w:val="22"/>
          <w:szCs w:val="22"/>
        </w:rPr>
      </w:pPr>
      <w:r w:rsidRPr="57634537">
        <w:rPr>
          <w:color w:val="auto"/>
          <w:sz w:val="22"/>
          <w:szCs w:val="22"/>
        </w:rPr>
        <w:t>App</w:t>
      </w:r>
      <w:r w:rsidR="00487854" w:rsidRPr="57634537">
        <w:rPr>
          <w:color w:val="auto"/>
          <w:sz w:val="22"/>
          <w:szCs w:val="22"/>
        </w:rPr>
        <w:t xml:space="preserve">eal and Complaint Reviewer – </w:t>
      </w:r>
      <w:r w:rsidR="4018CDBB" w:rsidRPr="57634537">
        <w:rPr>
          <w:color w:val="auto"/>
          <w:sz w:val="22"/>
          <w:szCs w:val="22"/>
        </w:rPr>
        <w:t>Principal and Chief Executive</w:t>
      </w:r>
    </w:p>
    <w:p w14:paraId="1CBC548F" w14:textId="044D851D" w:rsidR="00153995" w:rsidRPr="00153995" w:rsidRDefault="00153995" w:rsidP="006821C9">
      <w:pPr>
        <w:pStyle w:val="Default"/>
        <w:spacing w:line="276" w:lineRule="auto"/>
        <w:rPr>
          <w:color w:val="auto"/>
          <w:sz w:val="22"/>
          <w:szCs w:val="22"/>
        </w:rPr>
      </w:pPr>
      <w:r>
        <w:rPr>
          <w:color w:val="auto"/>
          <w:sz w:val="22"/>
          <w:szCs w:val="22"/>
        </w:rPr>
        <w:t>Appeal a</w:t>
      </w:r>
      <w:r w:rsidR="00487854">
        <w:rPr>
          <w:color w:val="auto"/>
          <w:sz w:val="22"/>
          <w:szCs w:val="22"/>
        </w:rPr>
        <w:t>nd Complaint Administrator – Senior Academic Services Officer</w:t>
      </w:r>
    </w:p>
    <w:p w14:paraId="7545566F" w14:textId="77777777" w:rsidR="009D212B" w:rsidRDefault="009D212B" w:rsidP="006821C9">
      <w:pPr>
        <w:pStyle w:val="Default"/>
        <w:spacing w:line="276" w:lineRule="auto"/>
        <w:rPr>
          <w:b/>
          <w:color w:val="auto"/>
          <w:sz w:val="22"/>
          <w:szCs w:val="22"/>
        </w:rPr>
      </w:pPr>
    </w:p>
    <w:p w14:paraId="011B089F" w14:textId="694C7B38" w:rsidR="00C56C9F" w:rsidRDefault="00A63B62" w:rsidP="3EB7936A">
      <w:pPr>
        <w:pStyle w:val="Default"/>
        <w:spacing w:line="276" w:lineRule="auto"/>
        <w:rPr>
          <w:b/>
          <w:bCs/>
          <w:color w:val="auto"/>
          <w:sz w:val="22"/>
          <w:szCs w:val="22"/>
        </w:rPr>
      </w:pPr>
      <w:r w:rsidRPr="3EB7936A">
        <w:rPr>
          <w:b/>
          <w:bCs/>
          <w:color w:val="auto"/>
          <w:sz w:val="22"/>
          <w:szCs w:val="22"/>
        </w:rPr>
        <w:t>City College Norwich</w:t>
      </w:r>
    </w:p>
    <w:p w14:paraId="1F7A4E66" w14:textId="77777777" w:rsidR="00A63B62" w:rsidRPr="00625DF2" w:rsidRDefault="00A63B62" w:rsidP="006821C9">
      <w:pPr>
        <w:pStyle w:val="Default"/>
        <w:spacing w:line="276" w:lineRule="auto"/>
        <w:rPr>
          <w:color w:val="auto"/>
          <w:sz w:val="22"/>
          <w:szCs w:val="22"/>
        </w:rPr>
      </w:pPr>
    </w:p>
    <w:p w14:paraId="05266F2B" w14:textId="13F3CB5F" w:rsidR="00C56C9F" w:rsidRPr="00625DF2" w:rsidRDefault="001673C0" w:rsidP="3EB7936A">
      <w:pPr>
        <w:pStyle w:val="Default"/>
        <w:spacing w:line="276" w:lineRule="auto"/>
        <w:rPr>
          <w:rFonts w:eastAsia="Calibri"/>
          <w:color w:val="000000" w:themeColor="text1"/>
          <w:sz w:val="19"/>
          <w:szCs w:val="19"/>
        </w:rPr>
      </w:pPr>
      <w:r w:rsidRPr="3EB7936A">
        <w:rPr>
          <w:color w:val="auto"/>
          <w:sz w:val="22"/>
          <w:szCs w:val="22"/>
        </w:rPr>
        <w:t>Appeal</w:t>
      </w:r>
      <w:r w:rsidR="00C56C9F" w:rsidRPr="3EB7936A">
        <w:rPr>
          <w:color w:val="auto"/>
          <w:sz w:val="22"/>
          <w:szCs w:val="22"/>
        </w:rPr>
        <w:t>/</w:t>
      </w:r>
      <w:r w:rsidRPr="3EB7936A">
        <w:rPr>
          <w:color w:val="auto"/>
          <w:sz w:val="22"/>
          <w:szCs w:val="22"/>
        </w:rPr>
        <w:t>Complaint</w:t>
      </w:r>
      <w:r w:rsidR="00C56C9F" w:rsidRPr="3EB7936A">
        <w:rPr>
          <w:color w:val="auto"/>
          <w:sz w:val="22"/>
          <w:szCs w:val="22"/>
        </w:rPr>
        <w:t xml:space="preserve"> Reviewer – </w:t>
      </w:r>
      <w:r w:rsidR="5B743ED8" w:rsidRPr="3EB7936A">
        <w:rPr>
          <w:rFonts w:eastAsia="Arial"/>
          <w:color w:val="000000" w:themeColor="text1"/>
          <w:sz w:val="22"/>
          <w:szCs w:val="22"/>
        </w:rPr>
        <w:t>Assistant Principal for Higher Education and Adults</w:t>
      </w:r>
    </w:p>
    <w:p w14:paraId="2E8368F7" w14:textId="13C3F904" w:rsidR="00C56C9F" w:rsidRPr="00625DF2" w:rsidRDefault="001673C0" w:rsidP="006821C9">
      <w:pPr>
        <w:pStyle w:val="Default"/>
        <w:spacing w:line="276" w:lineRule="auto"/>
        <w:rPr>
          <w:color w:val="auto"/>
          <w:sz w:val="22"/>
          <w:szCs w:val="22"/>
        </w:rPr>
      </w:pPr>
      <w:r w:rsidRPr="3EB7936A">
        <w:rPr>
          <w:color w:val="auto"/>
          <w:sz w:val="22"/>
          <w:szCs w:val="22"/>
        </w:rPr>
        <w:t>Appeal</w:t>
      </w:r>
      <w:r w:rsidR="00E6054E" w:rsidRPr="3EB7936A">
        <w:rPr>
          <w:color w:val="auto"/>
          <w:sz w:val="22"/>
          <w:szCs w:val="22"/>
        </w:rPr>
        <w:t>/</w:t>
      </w:r>
      <w:r w:rsidRPr="3EB7936A">
        <w:rPr>
          <w:color w:val="auto"/>
          <w:sz w:val="22"/>
          <w:szCs w:val="22"/>
        </w:rPr>
        <w:t>Complaint</w:t>
      </w:r>
      <w:r w:rsidR="00E6054E" w:rsidRPr="3EB7936A">
        <w:rPr>
          <w:color w:val="auto"/>
          <w:sz w:val="22"/>
          <w:szCs w:val="22"/>
        </w:rPr>
        <w:t xml:space="preserve"> Administrator – HE </w:t>
      </w:r>
      <w:r w:rsidR="0B3B5311" w:rsidRPr="3EB7936A">
        <w:rPr>
          <w:color w:val="auto"/>
          <w:sz w:val="22"/>
          <w:szCs w:val="22"/>
        </w:rPr>
        <w:t>Co</w:t>
      </w:r>
      <w:r w:rsidR="00E71591">
        <w:rPr>
          <w:color w:val="auto"/>
          <w:sz w:val="22"/>
          <w:szCs w:val="22"/>
        </w:rPr>
        <w:t>-</w:t>
      </w:r>
      <w:r w:rsidR="0B3B5311" w:rsidRPr="3EB7936A">
        <w:rPr>
          <w:color w:val="auto"/>
          <w:sz w:val="22"/>
          <w:szCs w:val="22"/>
        </w:rPr>
        <w:t>ordinator</w:t>
      </w:r>
    </w:p>
    <w:p w14:paraId="025E8E61" w14:textId="77777777" w:rsidR="00E6054E" w:rsidRPr="00625DF2" w:rsidRDefault="00E6054E" w:rsidP="006821C9">
      <w:pPr>
        <w:pStyle w:val="Default"/>
        <w:spacing w:line="276" w:lineRule="auto"/>
        <w:rPr>
          <w:color w:val="auto"/>
          <w:sz w:val="22"/>
          <w:szCs w:val="22"/>
        </w:rPr>
      </w:pPr>
    </w:p>
    <w:p w14:paraId="1C3419BC" w14:textId="7893B6B0" w:rsidR="1E825C60" w:rsidRDefault="1E825C60" w:rsidP="52DF596E">
      <w:pPr>
        <w:pStyle w:val="Default"/>
        <w:spacing w:line="276" w:lineRule="auto"/>
        <w:rPr>
          <w:b/>
          <w:bCs/>
          <w:color w:val="auto"/>
          <w:sz w:val="22"/>
          <w:szCs w:val="22"/>
        </w:rPr>
      </w:pPr>
      <w:r w:rsidRPr="52DF596E">
        <w:rPr>
          <w:b/>
          <w:bCs/>
          <w:color w:val="auto"/>
          <w:sz w:val="22"/>
          <w:szCs w:val="22"/>
        </w:rPr>
        <w:t>East Sussex College Group</w:t>
      </w:r>
    </w:p>
    <w:p w14:paraId="5188722B" w14:textId="0AF0E3BB" w:rsidR="52DF596E" w:rsidRDefault="52DF596E" w:rsidP="52DF596E">
      <w:pPr>
        <w:pStyle w:val="Default"/>
        <w:spacing w:line="276" w:lineRule="auto"/>
        <w:rPr>
          <w:b/>
          <w:bCs/>
          <w:color w:val="auto"/>
          <w:sz w:val="22"/>
          <w:szCs w:val="22"/>
        </w:rPr>
      </w:pPr>
    </w:p>
    <w:p w14:paraId="44CC1EC3" w14:textId="1A97A526" w:rsidR="1E825C60" w:rsidRDefault="1E825C60" w:rsidP="52DF596E">
      <w:pPr>
        <w:pStyle w:val="Default"/>
        <w:spacing w:line="276" w:lineRule="auto"/>
        <w:rPr>
          <w:b/>
          <w:bCs/>
          <w:color w:val="auto"/>
          <w:sz w:val="22"/>
          <w:szCs w:val="22"/>
        </w:rPr>
      </w:pPr>
      <w:r w:rsidRPr="21C15DFD">
        <w:rPr>
          <w:color w:val="auto"/>
          <w:sz w:val="22"/>
          <w:szCs w:val="22"/>
        </w:rPr>
        <w:t xml:space="preserve">Appeal/Complaint Reviewer - </w:t>
      </w:r>
      <w:r w:rsidR="491BC7B6" w:rsidRPr="21C15DFD">
        <w:rPr>
          <w:color w:val="auto"/>
          <w:sz w:val="22"/>
          <w:szCs w:val="22"/>
        </w:rPr>
        <w:t>Head of HE &amp; Partnership Manager</w:t>
      </w:r>
    </w:p>
    <w:p w14:paraId="1E485C72" w14:textId="4EF04694" w:rsidR="1E825C60" w:rsidRDefault="1E825C60" w:rsidP="52DF596E">
      <w:pPr>
        <w:pStyle w:val="Default"/>
        <w:spacing w:line="276" w:lineRule="auto"/>
        <w:rPr>
          <w:color w:val="auto"/>
          <w:sz w:val="22"/>
          <w:szCs w:val="22"/>
        </w:rPr>
      </w:pPr>
      <w:r w:rsidRPr="21C15DFD">
        <w:rPr>
          <w:color w:val="auto"/>
          <w:sz w:val="22"/>
          <w:szCs w:val="22"/>
        </w:rPr>
        <w:t>Appeal/Complaint Administrator</w:t>
      </w:r>
      <w:r w:rsidR="5F9C9099" w:rsidRPr="21C15DFD">
        <w:rPr>
          <w:color w:val="auto"/>
          <w:sz w:val="22"/>
          <w:szCs w:val="22"/>
        </w:rPr>
        <w:t xml:space="preserve"> – HE Administrator</w:t>
      </w:r>
    </w:p>
    <w:p w14:paraId="6D9F49C4" w14:textId="22CD4713" w:rsidR="52DF596E" w:rsidRDefault="52DF596E" w:rsidP="52DF596E">
      <w:pPr>
        <w:pStyle w:val="Default"/>
        <w:spacing w:line="276" w:lineRule="auto"/>
        <w:rPr>
          <w:b/>
          <w:bCs/>
          <w:color w:val="auto"/>
          <w:sz w:val="22"/>
          <w:szCs w:val="22"/>
        </w:rPr>
      </w:pPr>
    </w:p>
    <w:p w14:paraId="1000C250" w14:textId="1282053C" w:rsidR="00E6054E" w:rsidRPr="00625DF2" w:rsidRDefault="00C2461F" w:rsidP="006821C9">
      <w:pPr>
        <w:pStyle w:val="Default"/>
        <w:spacing w:line="276" w:lineRule="auto"/>
        <w:rPr>
          <w:b/>
          <w:color w:val="auto"/>
          <w:sz w:val="22"/>
          <w:szCs w:val="22"/>
        </w:rPr>
      </w:pPr>
      <w:r>
        <w:rPr>
          <w:b/>
          <w:color w:val="auto"/>
          <w:sz w:val="22"/>
          <w:szCs w:val="22"/>
        </w:rPr>
        <w:t>University of East Anglia International Study Centre</w:t>
      </w:r>
    </w:p>
    <w:p w14:paraId="082B3495" w14:textId="77777777" w:rsidR="00E6054E" w:rsidRPr="00625DF2" w:rsidRDefault="00E6054E" w:rsidP="006821C9">
      <w:pPr>
        <w:pStyle w:val="Default"/>
        <w:spacing w:line="276" w:lineRule="auto"/>
        <w:rPr>
          <w:b/>
          <w:color w:val="auto"/>
          <w:sz w:val="22"/>
          <w:szCs w:val="22"/>
        </w:rPr>
      </w:pPr>
    </w:p>
    <w:p w14:paraId="7C8CF079" w14:textId="65948680" w:rsidR="00E6054E" w:rsidRPr="00625DF2" w:rsidRDefault="001673C0" w:rsidP="006821C9">
      <w:pPr>
        <w:pStyle w:val="Default"/>
        <w:spacing w:line="276" w:lineRule="auto"/>
        <w:rPr>
          <w:color w:val="auto"/>
          <w:sz w:val="22"/>
          <w:szCs w:val="22"/>
        </w:rPr>
      </w:pPr>
      <w:r w:rsidRPr="00625DF2">
        <w:rPr>
          <w:color w:val="auto"/>
          <w:sz w:val="22"/>
          <w:szCs w:val="22"/>
        </w:rPr>
        <w:t>Appeal</w:t>
      </w:r>
      <w:r w:rsidR="00E6054E" w:rsidRPr="00625DF2">
        <w:rPr>
          <w:color w:val="auto"/>
          <w:sz w:val="22"/>
          <w:szCs w:val="22"/>
        </w:rPr>
        <w:t>/</w:t>
      </w:r>
      <w:r w:rsidRPr="00625DF2">
        <w:rPr>
          <w:color w:val="auto"/>
          <w:sz w:val="22"/>
          <w:szCs w:val="22"/>
        </w:rPr>
        <w:t>Complaint</w:t>
      </w:r>
      <w:r w:rsidR="00E6054E" w:rsidRPr="00625DF2">
        <w:rPr>
          <w:color w:val="auto"/>
          <w:sz w:val="22"/>
          <w:szCs w:val="22"/>
        </w:rPr>
        <w:t xml:space="preserve"> Reviewer – Centre Director</w:t>
      </w:r>
    </w:p>
    <w:p w14:paraId="45F24293" w14:textId="1C4F388F" w:rsidR="00E6054E" w:rsidRPr="00625DF2" w:rsidRDefault="001673C0" w:rsidP="006821C9">
      <w:pPr>
        <w:pStyle w:val="Default"/>
        <w:spacing w:line="276" w:lineRule="auto"/>
        <w:rPr>
          <w:color w:val="auto"/>
          <w:sz w:val="22"/>
          <w:szCs w:val="22"/>
        </w:rPr>
      </w:pPr>
      <w:r w:rsidRPr="00625DF2">
        <w:rPr>
          <w:color w:val="auto"/>
          <w:sz w:val="22"/>
          <w:szCs w:val="22"/>
        </w:rPr>
        <w:t>Appeal</w:t>
      </w:r>
      <w:r w:rsidR="00E6054E" w:rsidRPr="00625DF2">
        <w:rPr>
          <w:color w:val="auto"/>
          <w:sz w:val="22"/>
          <w:szCs w:val="22"/>
        </w:rPr>
        <w:t>/</w:t>
      </w:r>
      <w:r w:rsidRPr="00625DF2">
        <w:rPr>
          <w:color w:val="auto"/>
          <w:sz w:val="22"/>
          <w:szCs w:val="22"/>
        </w:rPr>
        <w:t>Complaint</w:t>
      </w:r>
      <w:r w:rsidR="00E6054E" w:rsidRPr="00625DF2">
        <w:rPr>
          <w:color w:val="auto"/>
          <w:sz w:val="22"/>
          <w:szCs w:val="22"/>
        </w:rPr>
        <w:t xml:space="preserve"> Administr</w:t>
      </w:r>
      <w:r w:rsidR="00EF0C0A" w:rsidRPr="00625DF2">
        <w:rPr>
          <w:color w:val="auto"/>
          <w:sz w:val="22"/>
          <w:szCs w:val="22"/>
        </w:rPr>
        <w:t>ator – Academic Support Manager</w:t>
      </w:r>
    </w:p>
    <w:p w14:paraId="79F0DB8A" w14:textId="77777777" w:rsidR="00ED7C41" w:rsidRPr="00625DF2" w:rsidRDefault="00ED7C41" w:rsidP="006821C9">
      <w:pPr>
        <w:pStyle w:val="Default"/>
        <w:spacing w:line="276" w:lineRule="auto"/>
        <w:rPr>
          <w:color w:val="auto"/>
          <w:sz w:val="22"/>
          <w:szCs w:val="22"/>
        </w:rPr>
      </w:pPr>
    </w:p>
    <w:p w14:paraId="0F4580A9" w14:textId="4CB28078" w:rsidR="00E6054E" w:rsidRPr="00625DF2" w:rsidRDefault="00E6054E" w:rsidP="006821C9">
      <w:pPr>
        <w:pStyle w:val="Default"/>
        <w:spacing w:line="276" w:lineRule="auto"/>
        <w:rPr>
          <w:b/>
          <w:color w:val="auto"/>
          <w:sz w:val="22"/>
          <w:szCs w:val="22"/>
        </w:rPr>
      </w:pPr>
      <w:r w:rsidRPr="00625DF2">
        <w:rPr>
          <w:b/>
          <w:color w:val="auto"/>
          <w:sz w:val="22"/>
          <w:szCs w:val="22"/>
        </w:rPr>
        <w:t>Mo</w:t>
      </w:r>
      <w:r w:rsidR="009D212B">
        <w:rPr>
          <w:b/>
          <w:color w:val="auto"/>
          <w:sz w:val="22"/>
          <w:szCs w:val="22"/>
        </w:rPr>
        <w:t>untview Academy of Theatre Arts</w:t>
      </w:r>
    </w:p>
    <w:p w14:paraId="786584FE" w14:textId="77777777" w:rsidR="00E6054E" w:rsidRPr="00625DF2" w:rsidRDefault="00E6054E" w:rsidP="006821C9">
      <w:pPr>
        <w:pStyle w:val="Default"/>
        <w:spacing w:line="276" w:lineRule="auto"/>
        <w:rPr>
          <w:b/>
          <w:color w:val="auto"/>
          <w:sz w:val="22"/>
          <w:szCs w:val="22"/>
        </w:rPr>
      </w:pPr>
    </w:p>
    <w:p w14:paraId="69AC0DEA" w14:textId="07119403" w:rsidR="00C56C9F" w:rsidRPr="00625DF2" w:rsidRDefault="001673C0" w:rsidP="006821C9">
      <w:pPr>
        <w:pStyle w:val="Default"/>
        <w:spacing w:line="276" w:lineRule="auto"/>
        <w:rPr>
          <w:color w:val="auto"/>
          <w:sz w:val="22"/>
          <w:szCs w:val="22"/>
        </w:rPr>
      </w:pPr>
      <w:r w:rsidRPr="00625DF2">
        <w:rPr>
          <w:color w:val="auto"/>
          <w:sz w:val="22"/>
          <w:szCs w:val="22"/>
        </w:rPr>
        <w:t>Appeal</w:t>
      </w:r>
      <w:r w:rsidR="00E6054E" w:rsidRPr="00625DF2">
        <w:rPr>
          <w:color w:val="auto"/>
          <w:sz w:val="22"/>
          <w:szCs w:val="22"/>
        </w:rPr>
        <w:t>/</w:t>
      </w:r>
      <w:r w:rsidRPr="00625DF2">
        <w:rPr>
          <w:color w:val="auto"/>
          <w:sz w:val="22"/>
          <w:szCs w:val="22"/>
        </w:rPr>
        <w:t>Complaint</w:t>
      </w:r>
      <w:r w:rsidR="00E6054E" w:rsidRPr="00625DF2">
        <w:rPr>
          <w:color w:val="auto"/>
          <w:sz w:val="22"/>
          <w:szCs w:val="22"/>
        </w:rPr>
        <w:t xml:space="preserve"> Reviewer –</w:t>
      </w:r>
      <w:r w:rsidR="00153995">
        <w:rPr>
          <w:color w:val="auto"/>
          <w:sz w:val="22"/>
          <w:szCs w:val="22"/>
        </w:rPr>
        <w:t xml:space="preserve"> </w:t>
      </w:r>
      <w:r w:rsidR="00AA5DBD">
        <w:rPr>
          <w:color w:val="auto"/>
          <w:sz w:val="22"/>
          <w:szCs w:val="22"/>
        </w:rPr>
        <w:t xml:space="preserve">Director of Learning and Teaching </w:t>
      </w:r>
    </w:p>
    <w:p w14:paraId="089EBDC7" w14:textId="6CA238F7" w:rsidR="00E6054E" w:rsidRPr="00625DF2" w:rsidRDefault="001673C0" w:rsidP="006821C9">
      <w:pPr>
        <w:pStyle w:val="Default"/>
        <w:spacing w:line="276" w:lineRule="auto"/>
        <w:rPr>
          <w:color w:val="auto"/>
          <w:sz w:val="22"/>
          <w:szCs w:val="22"/>
        </w:rPr>
      </w:pPr>
      <w:r w:rsidRPr="00625DF2">
        <w:rPr>
          <w:color w:val="auto"/>
          <w:sz w:val="22"/>
          <w:szCs w:val="22"/>
        </w:rPr>
        <w:t>Appeal</w:t>
      </w:r>
      <w:r w:rsidR="00E6054E" w:rsidRPr="00625DF2">
        <w:rPr>
          <w:color w:val="auto"/>
          <w:sz w:val="22"/>
          <w:szCs w:val="22"/>
        </w:rPr>
        <w:t>/</w:t>
      </w:r>
      <w:r w:rsidRPr="00625DF2">
        <w:rPr>
          <w:color w:val="auto"/>
          <w:sz w:val="22"/>
          <w:szCs w:val="22"/>
        </w:rPr>
        <w:t>Complaint</w:t>
      </w:r>
      <w:r w:rsidR="00E6054E" w:rsidRPr="00625DF2">
        <w:rPr>
          <w:color w:val="auto"/>
          <w:sz w:val="22"/>
          <w:szCs w:val="22"/>
        </w:rPr>
        <w:t xml:space="preserve"> Administrator – </w:t>
      </w:r>
      <w:r w:rsidR="00ED3173">
        <w:rPr>
          <w:color w:val="auto"/>
          <w:sz w:val="22"/>
          <w:szCs w:val="22"/>
        </w:rPr>
        <w:t>Academic Quality and Compliance Manager</w:t>
      </w:r>
    </w:p>
    <w:p w14:paraId="4CE320C2" w14:textId="77777777" w:rsidR="001549ED" w:rsidRPr="00625DF2" w:rsidRDefault="001549ED" w:rsidP="006821C9">
      <w:pPr>
        <w:pStyle w:val="Default"/>
        <w:spacing w:line="276" w:lineRule="auto"/>
        <w:rPr>
          <w:color w:val="auto"/>
          <w:sz w:val="22"/>
          <w:szCs w:val="22"/>
        </w:rPr>
      </w:pPr>
    </w:p>
    <w:p w14:paraId="406C856C" w14:textId="77777777" w:rsidR="001549ED" w:rsidRPr="00625DF2" w:rsidRDefault="001549ED" w:rsidP="006821C9">
      <w:pPr>
        <w:pStyle w:val="Default"/>
        <w:spacing w:line="276" w:lineRule="auto"/>
        <w:rPr>
          <w:b/>
          <w:color w:val="auto"/>
          <w:sz w:val="22"/>
          <w:szCs w:val="22"/>
        </w:rPr>
      </w:pPr>
      <w:r w:rsidRPr="00625DF2">
        <w:rPr>
          <w:b/>
          <w:color w:val="auto"/>
          <w:sz w:val="22"/>
          <w:szCs w:val="22"/>
        </w:rPr>
        <w:t>Royal Marsden School</w:t>
      </w:r>
    </w:p>
    <w:p w14:paraId="1E475CFF" w14:textId="77777777" w:rsidR="001549ED" w:rsidRPr="00625DF2" w:rsidRDefault="001549ED" w:rsidP="006821C9">
      <w:pPr>
        <w:pStyle w:val="Default"/>
        <w:spacing w:line="276" w:lineRule="auto"/>
        <w:rPr>
          <w:b/>
          <w:color w:val="auto"/>
          <w:sz w:val="22"/>
          <w:szCs w:val="22"/>
        </w:rPr>
      </w:pPr>
    </w:p>
    <w:p w14:paraId="32C77788" w14:textId="327F6B51" w:rsidR="001549ED" w:rsidRPr="00625DF2" w:rsidRDefault="001673C0" w:rsidP="006821C9">
      <w:pPr>
        <w:pStyle w:val="Default"/>
        <w:spacing w:line="276" w:lineRule="auto"/>
        <w:rPr>
          <w:color w:val="auto"/>
          <w:sz w:val="22"/>
          <w:szCs w:val="22"/>
        </w:rPr>
      </w:pPr>
      <w:r w:rsidRPr="3EB7936A">
        <w:rPr>
          <w:color w:val="auto"/>
          <w:sz w:val="22"/>
          <w:szCs w:val="22"/>
        </w:rPr>
        <w:t>Appeal</w:t>
      </w:r>
      <w:r w:rsidR="001549ED" w:rsidRPr="3EB7936A">
        <w:rPr>
          <w:color w:val="auto"/>
          <w:sz w:val="22"/>
          <w:szCs w:val="22"/>
        </w:rPr>
        <w:t>/</w:t>
      </w:r>
      <w:r w:rsidRPr="3EB7936A">
        <w:rPr>
          <w:color w:val="auto"/>
          <w:sz w:val="22"/>
          <w:szCs w:val="22"/>
        </w:rPr>
        <w:t>Complaint</w:t>
      </w:r>
      <w:r w:rsidR="001549ED" w:rsidRPr="3EB7936A">
        <w:rPr>
          <w:color w:val="auto"/>
          <w:sz w:val="22"/>
          <w:szCs w:val="22"/>
        </w:rPr>
        <w:t xml:space="preserve"> Reviewer – </w:t>
      </w:r>
      <w:r w:rsidR="44D6783E" w:rsidRPr="3EB7936A">
        <w:rPr>
          <w:color w:val="auto"/>
          <w:sz w:val="22"/>
          <w:szCs w:val="22"/>
        </w:rPr>
        <w:t>Director</w:t>
      </w:r>
      <w:r w:rsidR="00C93A43" w:rsidRPr="3EB7936A">
        <w:rPr>
          <w:color w:val="auto"/>
          <w:sz w:val="22"/>
          <w:szCs w:val="22"/>
        </w:rPr>
        <w:t xml:space="preserve"> of School</w:t>
      </w:r>
    </w:p>
    <w:p w14:paraId="29416E88" w14:textId="513803BE" w:rsidR="001549ED" w:rsidRPr="00625DF2" w:rsidRDefault="001673C0" w:rsidP="006821C9">
      <w:pPr>
        <w:pStyle w:val="Default"/>
        <w:spacing w:line="276" w:lineRule="auto"/>
        <w:rPr>
          <w:color w:val="auto"/>
          <w:sz w:val="22"/>
          <w:szCs w:val="22"/>
        </w:rPr>
      </w:pPr>
      <w:r w:rsidRPr="00625DF2">
        <w:rPr>
          <w:color w:val="auto"/>
          <w:sz w:val="22"/>
          <w:szCs w:val="22"/>
        </w:rPr>
        <w:t>Appeal</w:t>
      </w:r>
      <w:r w:rsidR="001549ED" w:rsidRPr="00625DF2">
        <w:rPr>
          <w:color w:val="auto"/>
          <w:sz w:val="22"/>
          <w:szCs w:val="22"/>
        </w:rPr>
        <w:t>/</w:t>
      </w:r>
      <w:r w:rsidRPr="00625DF2">
        <w:rPr>
          <w:color w:val="auto"/>
          <w:sz w:val="22"/>
          <w:szCs w:val="22"/>
        </w:rPr>
        <w:t>Complaint</w:t>
      </w:r>
      <w:r w:rsidR="001549ED" w:rsidRPr="00625DF2">
        <w:rPr>
          <w:color w:val="auto"/>
          <w:sz w:val="22"/>
          <w:szCs w:val="22"/>
        </w:rPr>
        <w:t xml:space="preserve"> Administrator – </w:t>
      </w:r>
      <w:r w:rsidRPr="00625DF2">
        <w:rPr>
          <w:color w:val="auto"/>
          <w:sz w:val="22"/>
          <w:szCs w:val="22"/>
        </w:rPr>
        <w:t>Student</w:t>
      </w:r>
      <w:r w:rsidR="00132DFF" w:rsidRPr="00625DF2">
        <w:rPr>
          <w:color w:val="auto"/>
          <w:sz w:val="22"/>
          <w:szCs w:val="22"/>
        </w:rPr>
        <w:t xml:space="preserve"> Support Services </w:t>
      </w:r>
      <w:r w:rsidR="001549ED" w:rsidRPr="00625DF2">
        <w:rPr>
          <w:color w:val="auto"/>
          <w:sz w:val="22"/>
          <w:szCs w:val="22"/>
        </w:rPr>
        <w:t>Manager</w:t>
      </w:r>
    </w:p>
    <w:p w14:paraId="4E3A0DE1" w14:textId="77777777" w:rsidR="00C93A43" w:rsidRPr="00625DF2" w:rsidRDefault="00C93A43" w:rsidP="006821C9">
      <w:pPr>
        <w:pStyle w:val="Default"/>
        <w:spacing w:line="276" w:lineRule="auto"/>
        <w:rPr>
          <w:color w:val="auto"/>
          <w:sz w:val="22"/>
          <w:szCs w:val="22"/>
        </w:rPr>
      </w:pPr>
    </w:p>
    <w:p w14:paraId="24334C9A" w14:textId="77777777" w:rsidR="00C93A43" w:rsidRPr="00625DF2" w:rsidRDefault="00C93A43" w:rsidP="006821C9">
      <w:pPr>
        <w:pStyle w:val="Default"/>
        <w:spacing w:line="276" w:lineRule="auto"/>
        <w:rPr>
          <w:b/>
          <w:color w:val="auto"/>
          <w:sz w:val="22"/>
          <w:szCs w:val="22"/>
        </w:rPr>
      </w:pPr>
      <w:r w:rsidRPr="00625DF2">
        <w:rPr>
          <w:b/>
          <w:color w:val="auto"/>
          <w:sz w:val="22"/>
          <w:szCs w:val="22"/>
        </w:rPr>
        <w:t>South Essex College</w:t>
      </w:r>
    </w:p>
    <w:p w14:paraId="5F0E7DF2" w14:textId="77777777" w:rsidR="00C93A43" w:rsidRPr="00625DF2" w:rsidRDefault="00C93A43" w:rsidP="006821C9">
      <w:pPr>
        <w:pStyle w:val="Default"/>
        <w:spacing w:line="276" w:lineRule="auto"/>
        <w:rPr>
          <w:color w:val="auto"/>
          <w:sz w:val="22"/>
          <w:szCs w:val="22"/>
        </w:rPr>
      </w:pPr>
    </w:p>
    <w:p w14:paraId="4A028A20" w14:textId="67746B82" w:rsidR="00C93A43" w:rsidRPr="00625DF2" w:rsidRDefault="001673C0" w:rsidP="006821C9">
      <w:pPr>
        <w:pStyle w:val="Default"/>
        <w:spacing w:line="276" w:lineRule="auto"/>
        <w:rPr>
          <w:color w:val="auto"/>
          <w:sz w:val="22"/>
          <w:szCs w:val="22"/>
        </w:rPr>
      </w:pPr>
      <w:r w:rsidRPr="00625DF2">
        <w:rPr>
          <w:color w:val="auto"/>
          <w:sz w:val="22"/>
          <w:szCs w:val="22"/>
        </w:rPr>
        <w:t>Appeal</w:t>
      </w:r>
      <w:r w:rsidR="00C93A43" w:rsidRPr="00625DF2">
        <w:rPr>
          <w:color w:val="auto"/>
          <w:sz w:val="22"/>
          <w:szCs w:val="22"/>
        </w:rPr>
        <w:t>/</w:t>
      </w:r>
      <w:r w:rsidRPr="00625DF2">
        <w:rPr>
          <w:color w:val="auto"/>
          <w:sz w:val="22"/>
          <w:szCs w:val="22"/>
        </w:rPr>
        <w:t>Complaint</w:t>
      </w:r>
      <w:r w:rsidR="00C93A43" w:rsidRPr="00625DF2">
        <w:rPr>
          <w:color w:val="auto"/>
          <w:sz w:val="22"/>
          <w:szCs w:val="22"/>
        </w:rPr>
        <w:t xml:space="preserve"> Reviewer – </w:t>
      </w:r>
      <w:r w:rsidR="00E67A72">
        <w:rPr>
          <w:color w:val="auto"/>
          <w:sz w:val="22"/>
          <w:szCs w:val="22"/>
        </w:rPr>
        <w:t xml:space="preserve">Deputy Executive Director HE and Quality </w:t>
      </w:r>
    </w:p>
    <w:p w14:paraId="5E79C5F7" w14:textId="677ED145" w:rsidR="00C93A43" w:rsidRDefault="001673C0" w:rsidP="006821C9">
      <w:pPr>
        <w:pStyle w:val="Default"/>
        <w:spacing w:line="276" w:lineRule="auto"/>
        <w:rPr>
          <w:color w:val="auto"/>
          <w:sz w:val="22"/>
          <w:szCs w:val="22"/>
        </w:rPr>
      </w:pPr>
      <w:r w:rsidRPr="00625DF2">
        <w:rPr>
          <w:color w:val="auto"/>
          <w:sz w:val="22"/>
          <w:szCs w:val="22"/>
        </w:rPr>
        <w:t>Appeal</w:t>
      </w:r>
      <w:r w:rsidR="00C93A43" w:rsidRPr="00625DF2">
        <w:rPr>
          <w:color w:val="auto"/>
          <w:sz w:val="22"/>
          <w:szCs w:val="22"/>
        </w:rPr>
        <w:t>/</w:t>
      </w:r>
      <w:r w:rsidRPr="00625DF2">
        <w:rPr>
          <w:color w:val="auto"/>
          <w:sz w:val="22"/>
          <w:szCs w:val="22"/>
        </w:rPr>
        <w:t>Complaint</w:t>
      </w:r>
      <w:r w:rsidR="00D662C6" w:rsidRPr="00625DF2">
        <w:rPr>
          <w:color w:val="auto"/>
          <w:sz w:val="22"/>
          <w:szCs w:val="22"/>
        </w:rPr>
        <w:t xml:space="preserve"> Administrator – HE </w:t>
      </w:r>
      <w:r w:rsidR="00E67A72">
        <w:rPr>
          <w:color w:val="auto"/>
          <w:sz w:val="22"/>
          <w:szCs w:val="22"/>
        </w:rPr>
        <w:t xml:space="preserve">Examinations and Assessment Officer </w:t>
      </w:r>
      <w:r w:rsidR="00D662C6" w:rsidRPr="00625DF2">
        <w:rPr>
          <w:color w:val="auto"/>
          <w:sz w:val="22"/>
          <w:szCs w:val="22"/>
        </w:rPr>
        <w:t xml:space="preserve"> </w:t>
      </w:r>
    </w:p>
    <w:p w14:paraId="5108F44B" w14:textId="224F3C9C" w:rsidR="009D212B" w:rsidRDefault="009D212B" w:rsidP="006821C9">
      <w:pPr>
        <w:pStyle w:val="Default"/>
        <w:spacing w:line="276" w:lineRule="auto"/>
        <w:rPr>
          <w:color w:val="auto"/>
          <w:sz w:val="22"/>
          <w:szCs w:val="22"/>
        </w:rPr>
      </w:pPr>
    </w:p>
    <w:p w14:paraId="54D4DFB2" w14:textId="69338F1A" w:rsidR="009D212B" w:rsidRDefault="009D212B" w:rsidP="006821C9">
      <w:pPr>
        <w:pStyle w:val="Default"/>
        <w:spacing w:line="276" w:lineRule="auto"/>
        <w:rPr>
          <w:b/>
          <w:color w:val="auto"/>
          <w:sz w:val="22"/>
          <w:szCs w:val="22"/>
        </w:rPr>
      </w:pPr>
      <w:r w:rsidRPr="00BD2B95">
        <w:rPr>
          <w:b/>
          <w:color w:val="auto"/>
          <w:sz w:val="22"/>
          <w:szCs w:val="22"/>
        </w:rPr>
        <w:t>West Suffolk College</w:t>
      </w:r>
    </w:p>
    <w:p w14:paraId="76C49775" w14:textId="15A51E28" w:rsidR="00BD2B95" w:rsidRPr="00316A3D" w:rsidRDefault="00BD2B95" w:rsidP="00BD2B95">
      <w:pPr>
        <w:pStyle w:val="Default"/>
        <w:rPr>
          <w:color w:val="auto"/>
          <w:sz w:val="22"/>
          <w:szCs w:val="22"/>
        </w:rPr>
      </w:pPr>
      <w:r w:rsidRPr="00316A3D">
        <w:rPr>
          <w:color w:val="auto"/>
          <w:sz w:val="22"/>
          <w:szCs w:val="22"/>
        </w:rPr>
        <w:t xml:space="preserve">Appeal/Complaint Reviewer – </w:t>
      </w:r>
      <w:r w:rsidR="006B61FF">
        <w:rPr>
          <w:color w:val="auto"/>
          <w:sz w:val="22"/>
          <w:szCs w:val="22"/>
        </w:rPr>
        <w:t>Head of Student Experience</w:t>
      </w:r>
    </w:p>
    <w:p w14:paraId="6EF3655A" w14:textId="248800A0" w:rsidR="00BD2B95" w:rsidRPr="00316A3D" w:rsidRDefault="00BD2B95" w:rsidP="00BD2B95">
      <w:pPr>
        <w:pStyle w:val="Default"/>
        <w:rPr>
          <w:color w:val="auto"/>
          <w:sz w:val="22"/>
          <w:szCs w:val="22"/>
        </w:rPr>
      </w:pPr>
      <w:r w:rsidRPr="00316A3D">
        <w:rPr>
          <w:color w:val="auto"/>
          <w:sz w:val="22"/>
          <w:szCs w:val="22"/>
        </w:rPr>
        <w:t xml:space="preserve">Appeal/Complaint Administrator – </w:t>
      </w:r>
      <w:r w:rsidR="006B61FF">
        <w:rPr>
          <w:color w:val="auto"/>
          <w:sz w:val="22"/>
          <w:szCs w:val="22"/>
        </w:rPr>
        <w:t>HE Coordinator</w:t>
      </w:r>
    </w:p>
    <w:p w14:paraId="00AC747E" w14:textId="77777777" w:rsidR="00E6054E" w:rsidRPr="00625DF2" w:rsidRDefault="00E6054E" w:rsidP="006821C9">
      <w:pPr>
        <w:pStyle w:val="Default"/>
        <w:spacing w:line="276" w:lineRule="auto"/>
        <w:rPr>
          <w:color w:val="auto"/>
          <w:sz w:val="22"/>
          <w:szCs w:val="22"/>
        </w:rPr>
      </w:pPr>
    </w:p>
    <w:p w14:paraId="6FCC3921" w14:textId="00F0AEA1" w:rsidR="00564CEE" w:rsidRDefault="007411F6" w:rsidP="00BD2B95">
      <w:pPr>
        <w:pStyle w:val="Default"/>
        <w:spacing w:line="276" w:lineRule="auto"/>
        <w:rPr>
          <w:b/>
          <w:color w:val="auto"/>
          <w:sz w:val="22"/>
          <w:szCs w:val="22"/>
        </w:rPr>
      </w:pPr>
      <w:r w:rsidRPr="00625DF2">
        <w:rPr>
          <w:b/>
          <w:color w:val="auto"/>
          <w:sz w:val="22"/>
          <w:szCs w:val="22"/>
        </w:rPr>
        <w:t>Any queries regarding Stage Two</w:t>
      </w:r>
      <w:r w:rsidR="008E042B" w:rsidRPr="00625DF2">
        <w:rPr>
          <w:b/>
          <w:color w:val="auto"/>
          <w:sz w:val="22"/>
          <w:szCs w:val="22"/>
        </w:rPr>
        <w:t xml:space="preserve"> </w:t>
      </w:r>
      <w:r w:rsidR="001673C0" w:rsidRPr="00625DF2">
        <w:rPr>
          <w:b/>
          <w:color w:val="auto"/>
          <w:sz w:val="22"/>
          <w:szCs w:val="22"/>
        </w:rPr>
        <w:t>Appeals</w:t>
      </w:r>
      <w:r w:rsidR="008E042B" w:rsidRPr="00625DF2">
        <w:rPr>
          <w:b/>
          <w:color w:val="auto"/>
          <w:sz w:val="22"/>
          <w:szCs w:val="22"/>
        </w:rPr>
        <w:t xml:space="preserve"> and </w:t>
      </w:r>
      <w:r w:rsidR="001673C0" w:rsidRPr="00625DF2">
        <w:rPr>
          <w:b/>
          <w:color w:val="auto"/>
          <w:sz w:val="22"/>
          <w:szCs w:val="22"/>
        </w:rPr>
        <w:t>Complaints</w:t>
      </w:r>
      <w:r w:rsidR="008E042B" w:rsidRPr="00625DF2">
        <w:rPr>
          <w:b/>
          <w:color w:val="auto"/>
          <w:sz w:val="22"/>
          <w:szCs w:val="22"/>
        </w:rPr>
        <w:t xml:space="preserve"> should be emailed to</w:t>
      </w:r>
      <w:r w:rsidR="00BD2B95">
        <w:rPr>
          <w:b/>
          <w:color w:val="auto"/>
          <w:sz w:val="22"/>
          <w:szCs w:val="22"/>
        </w:rPr>
        <w:t xml:space="preserve"> </w:t>
      </w:r>
      <w:hyperlink r:id="rId15" w:history="1">
        <w:r w:rsidR="00BD2B95" w:rsidRPr="009F23A1">
          <w:rPr>
            <w:rStyle w:val="Hyperlink"/>
            <w:b/>
            <w:sz w:val="22"/>
            <w:szCs w:val="22"/>
          </w:rPr>
          <w:t>academic.partnerships@uea.ac.uk</w:t>
        </w:r>
      </w:hyperlink>
      <w:r w:rsidR="00BD2B95">
        <w:rPr>
          <w:b/>
          <w:color w:val="auto"/>
          <w:sz w:val="22"/>
          <w:szCs w:val="22"/>
        </w:rPr>
        <w:t xml:space="preserve"> </w:t>
      </w:r>
    </w:p>
    <w:p w14:paraId="2C67FC2E" w14:textId="77777777" w:rsidR="00564CEE" w:rsidRDefault="00564CEE">
      <w:pPr>
        <w:rPr>
          <w:rFonts w:ascii="Arial" w:hAnsi="Arial" w:cs="Arial"/>
          <w:b/>
          <w:sz w:val="22"/>
        </w:rPr>
      </w:pPr>
      <w:r>
        <w:rPr>
          <w:b/>
          <w:sz w:val="22"/>
        </w:rPr>
        <w:br w:type="page"/>
      </w:r>
    </w:p>
    <w:p w14:paraId="70F1A26A" w14:textId="77777777" w:rsidR="00000B8B" w:rsidRPr="00625DF2" w:rsidRDefault="00000B8B" w:rsidP="00BD2B95">
      <w:pPr>
        <w:pStyle w:val="Default"/>
        <w:spacing w:line="276" w:lineRule="auto"/>
        <w:rPr>
          <w:b/>
          <w:bCs/>
          <w:sz w:val="23"/>
          <w:szCs w:val="23"/>
        </w:rPr>
      </w:pPr>
    </w:p>
    <w:p w14:paraId="08B8A7DE" w14:textId="20E7AAF4" w:rsidR="00D95B61" w:rsidRPr="00625DF2" w:rsidRDefault="00CB55B8" w:rsidP="006821C9">
      <w:pPr>
        <w:pStyle w:val="Heading1"/>
        <w:jc w:val="right"/>
        <w:rPr>
          <w:rFonts w:ascii="Arial" w:hAnsi="Arial" w:cs="Arial"/>
          <w:color w:val="auto"/>
        </w:rPr>
      </w:pPr>
      <w:bookmarkStart w:id="15" w:name="_Toc523732912"/>
      <w:r w:rsidRPr="00625DF2">
        <w:rPr>
          <w:rFonts w:ascii="Arial" w:hAnsi="Arial" w:cs="Arial"/>
          <w:color w:val="auto"/>
        </w:rPr>
        <w:t>Appendix B</w:t>
      </w:r>
      <w:bookmarkEnd w:id="15"/>
    </w:p>
    <w:p w14:paraId="2F0CB34F" w14:textId="77777777" w:rsidR="00C56C9F" w:rsidRPr="00625DF2" w:rsidRDefault="00C56C9F" w:rsidP="006821C9">
      <w:pPr>
        <w:pStyle w:val="Default"/>
        <w:spacing w:line="276" w:lineRule="auto"/>
        <w:jc w:val="right"/>
        <w:rPr>
          <w:b/>
          <w:bCs/>
          <w:color w:val="auto"/>
          <w:sz w:val="23"/>
          <w:szCs w:val="23"/>
        </w:rPr>
      </w:pPr>
    </w:p>
    <w:p w14:paraId="1547B85E" w14:textId="6C970B86" w:rsidR="00D95B61" w:rsidRPr="00625DF2" w:rsidRDefault="00D95B61" w:rsidP="006821C9">
      <w:pPr>
        <w:pStyle w:val="Default"/>
        <w:spacing w:line="276" w:lineRule="auto"/>
        <w:rPr>
          <w:b/>
          <w:bCs/>
          <w:color w:val="auto"/>
          <w:sz w:val="22"/>
          <w:szCs w:val="22"/>
        </w:rPr>
      </w:pPr>
      <w:r w:rsidRPr="00625DF2">
        <w:rPr>
          <w:b/>
          <w:bCs/>
          <w:color w:val="auto"/>
          <w:sz w:val="22"/>
          <w:szCs w:val="22"/>
        </w:rPr>
        <w:t xml:space="preserve">For the purposes of the Academic </w:t>
      </w:r>
      <w:r w:rsidR="001673C0" w:rsidRPr="00625DF2">
        <w:rPr>
          <w:b/>
          <w:bCs/>
          <w:color w:val="auto"/>
          <w:sz w:val="22"/>
          <w:szCs w:val="22"/>
        </w:rPr>
        <w:t>Appeals</w:t>
      </w:r>
      <w:r w:rsidRPr="00625DF2">
        <w:rPr>
          <w:b/>
          <w:bCs/>
          <w:color w:val="auto"/>
          <w:sz w:val="22"/>
          <w:szCs w:val="22"/>
        </w:rPr>
        <w:t xml:space="preserve"> and </w:t>
      </w:r>
      <w:r w:rsidR="001673C0" w:rsidRPr="00625DF2">
        <w:rPr>
          <w:b/>
          <w:bCs/>
          <w:color w:val="auto"/>
          <w:sz w:val="22"/>
          <w:szCs w:val="22"/>
        </w:rPr>
        <w:t>Complaints</w:t>
      </w:r>
      <w:r w:rsidRPr="00625DF2">
        <w:rPr>
          <w:b/>
          <w:bCs/>
          <w:color w:val="auto"/>
          <w:sz w:val="22"/>
          <w:szCs w:val="22"/>
        </w:rPr>
        <w:t xml:space="preserve"> </w:t>
      </w:r>
      <w:r w:rsidR="00A72CA7" w:rsidRPr="00625DF2">
        <w:rPr>
          <w:b/>
          <w:bCs/>
          <w:color w:val="auto"/>
          <w:sz w:val="22"/>
          <w:szCs w:val="22"/>
        </w:rPr>
        <w:t>Regulations</w:t>
      </w:r>
      <w:r w:rsidRPr="00625DF2">
        <w:rPr>
          <w:b/>
          <w:bCs/>
          <w:color w:val="auto"/>
          <w:sz w:val="22"/>
          <w:szCs w:val="22"/>
        </w:rPr>
        <w:t xml:space="preserve"> the</w:t>
      </w:r>
      <w:r w:rsidR="00C56C9F" w:rsidRPr="00625DF2">
        <w:rPr>
          <w:b/>
          <w:bCs/>
          <w:color w:val="auto"/>
          <w:sz w:val="22"/>
          <w:szCs w:val="22"/>
        </w:rPr>
        <w:t xml:space="preserve"> </w:t>
      </w:r>
      <w:r w:rsidRPr="00625DF2">
        <w:rPr>
          <w:b/>
          <w:bCs/>
          <w:color w:val="auto"/>
          <w:sz w:val="22"/>
          <w:szCs w:val="22"/>
        </w:rPr>
        <w:t xml:space="preserve">following definitions shall apply: </w:t>
      </w:r>
    </w:p>
    <w:p w14:paraId="7B789961" w14:textId="77777777" w:rsidR="00C56C9F" w:rsidRPr="00625DF2" w:rsidRDefault="00C56C9F" w:rsidP="006821C9">
      <w:pPr>
        <w:pStyle w:val="Default"/>
        <w:spacing w:line="276" w:lineRule="auto"/>
        <w:rPr>
          <w:b/>
          <w:bCs/>
          <w:color w:val="auto"/>
          <w:sz w:val="23"/>
          <w:szCs w:val="23"/>
        </w:rPr>
      </w:pPr>
    </w:p>
    <w:p w14:paraId="5CA11705" w14:textId="77777777" w:rsidR="00D95B61" w:rsidRPr="00625DF2" w:rsidRDefault="00D95B61" w:rsidP="006821C9">
      <w:pPr>
        <w:pStyle w:val="Default"/>
        <w:spacing w:line="276" w:lineRule="auto"/>
        <w:rPr>
          <w:bCs/>
          <w:color w:val="auto"/>
          <w:sz w:val="22"/>
          <w:szCs w:val="22"/>
        </w:rPr>
      </w:pPr>
      <w:r w:rsidRPr="00625DF2">
        <w:rPr>
          <w:bCs/>
          <w:color w:val="auto"/>
          <w:sz w:val="22"/>
          <w:szCs w:val="22"/>
        </w:rPr>
        <w:t>Academic Result:</w:t>
      </w:r>
    </w:p>
    <w:p w14:paraId="2AFD1387" w14:textId="77777777" w:rsidR="00C56C9F" w:rsidRPr="00625DF2" w:rsidRDefault="00C56C9F" w:rsidP="006821C9">
      <w:pPr>
        <w:pStyle w:val="Default"/>
        <w:spacing w:line="276" w:lineRule="auto"/>
        <w:rPr>
          <w:bCs/>
          <w:color w:val="auto"/>
          <w:sz w:val="22"/>
          <w:szCs w:val="22"/>
        </w:rPr>
      </w:pPr>
    </w:p>
    <w:p w14:paraId="49E2ED6C" w14:textId="3F4C29B0" w:rsidR="00D95B61" w:rsidRPr="00625DF2" w:rsidRDefault="00D95B61" w:rsidP="006821C9">
      <w:pPr>
        <w:pStyle w:val="Default"/>
        <w:spacing w:line="276" w:lineRule="auto"/>
        <w:rPr>
          <w:bCs/>
          <w:color w:val="auto"/>
          <w:sz w:val="22"/>
          <w:szCs w:val="22"/>
        </w:rPr>
      </w:pPr>
      <w:r w:rsidRPr="00625DF2">
        <w:rPr>
          <w:bCs/>
          <w:color w:val="auto"/>
          <w:sz w:val="22"/>
          <w:szCs w:val="22"/>
        </w:rPr>
        <w:t xml:space="preserve">The result of the exercise by one or more duly authorised Teachers or Examiners of academic and/or professional expertise in determining the quality of a </w:t>
      </w:r>
      <w:r w:rsidR="001673C0" w:rsidRPr="00625DF2">
        <w:rPr>
          <w:bCs/>
          <w:color w:val="auto"/>
          <w:sz w:val="22"/>
          <w:szCs w:val="22"/>
        </w:rPr>
        <w:t>student</w:t>
      </w:r>
      <w:r w:rsidRPr="00625DF2">
        <w:rPr>
          <w:bCs/>
          <w:color w:val="auto"/>
          <w:sz w:val="22"/>
          <w:szCs w:val="22"/>
        </w:rPr>
        <w:t>’s performance in any part of the assessment process for a degree or qualification of the University</w:t>
      </w:r>
      <w:r w:rsidR="00C56C9F" w:rsidRPr="00625DF2">
        <w:rPr>
          <w:bCs/>
          <w:color w:val="auto"/>
          <w:sz w:val="22"/>
          <w:szCs w:val="22"/>
        </w:rPr>
        <w:t>.</w:t>
      </w:r>
    </w:p>
    <w:p w14:paraId="21BB17BC" w14:textId="77777777" w:rsidR="00C56C9F" w:rsidRPr="00625DF2" w:rsidRDefault="00C56C9F" w:rsidP="006821C9">
      <w:pPr>
        <w:pStyle w:val="Default"/>
        <w:spacing w:line="276" w:lineRule="auto"/>
        <w:rPr>
          <w:bCs/>
          <w:color w:val="auto"/>
          <w:sz w:val="22"/>
          <w:szCs w:val="22"/>
        </w:rPr>
      </w:pPr>
    </w:p>
    <w:p w14:paraId="69B74BAC" w14:textId="5C464BBD" w:rsidR="009F6AAA" w:rsidRPr="00625DF2" w:rsidRDefault="009F6AAA" w:rsidP="006821C9">
      <w:pPr>
        <w:pStyle w:val="Default"/>
        <w:spacing w:line="276" w:lineRule="auto"/>
        <w:rPr>
          <w:bCs/>
          <w:color w:val="auto"/>
          <w:sz w:val="22"/>
          <w:szCs w:val="22"/>
        </w:rPr>
      </w:pPr>
      <w:r w:rsidRPr="00625DF2">
        <w:rPr>
          <w:bCs/>
          <w:color w:val="auto"/>
          <w:sz w:val="22"/>
          <w:szCs w:val="22"/>
        </w:rPr>
        <w:t>Double Marked:</w:t>
      </w:r>
    </w:p>
    <w:p w14:paraId="0FD46A4E" w14:textId="535D9934" w:rsidR="009F6AAA" w:rsidRPr="00625DF2" w:rsidRDefault="009F6AAA" w:rsidP="006821C9">
      <w:pPr>
        <w:pStyle w:val="Default"/>
        <w:spacing w:line="276" w:lineRule="auto"/>
        <w:rPr>
          <w:bCs/>
          <w:color w:val="auto"/>
          <w:sz w:val="22"/>
          <w:szCs w:val="22"/>
        </w:rPr>
      </w:pPr>
    </w:p>
    <w:p w14:paraId="48CB395B" w14:textId="6D64B755" w:rsidR="009F6AAA" w:rsidRPr="00625DF2" w:rsidRDefault="009F6AAA" w:rsidP="006821C9">
      <w:pPr>
        <w:pStyle w:val="Default"/>
        <w:spacing w:line="276" w:lineRule="auto"/>
        <w:rPr>
          <w:bCs/>
          <w:color w:val="auto"/>
          <w:sz w:val="22"/>
          <w:szCs w:val="22"/>
        </w:rPr>
      </w:pPr>
      <w:r w:rsidRPr="00625DF2">
        <w:rPr>
          <w:color w:val="auto"/>
          <w:spacing w:val="-1"/>
          <w:sz w:val="22"/>
          <w:szCs w:val="22"/>
        </w:rPr>
        <w:t>Two</w:t>
      </w:r>
      <w:r w:rsidRPr="00625DF2">
        <w:rPr>
          <w:color w:val="auto"/>
          <w:spacing w:val="5"/>
          <w:sz w:val="22"/>
          <w:szCs w:val="22"/>
        </w:rPr>
        <w:t xml:space="preserve"> </w:t>
      </w:r>
      <w:r w:rsidRPr="00625DF2">
        <w:rPr>
          <w:color w:val="auto"/>
          <w:spacing w:val="-1"/>
          <w:sz w:val="22"/>
          <w:szCs w:val="22"/>
        </w:rPr>
        <w:t>examiners/assessors</w:t>
      </w:r>
      <w:r w:rsidRPr="00625DF2">
        <w:rPr>
          <w:color w:val="auto"/>
          <w:spacing w:val="5"/>
          <w:sz w:val="22"/>
          <w:szCs w:val="22"/>
        </w:rPr>
        <w:t xml:space="preserve"> </w:t>
      </w:r>
      <w:r w:rsidRPr="00625DF2">
        <w:rPr>
          <w:color w:val="auto"/>
          <w:spacing w:val="-1"/>
          <w:sz w:val="22"/>
          <w:szCs w:val="22"/>
        </w:rPr>
        <w:t>mark</w:t>
      </w:r>
      <w:r w:rsidRPr="00625DF2">
        <w:rPr>
          <w:color w:val="auto"/>
          <w:spacing w:val="5"/>
          <w:sz w:val="22"/>
          <w:szCs w:val="22"/>
        </w:rPr>
        <w:t xml:space="preserve"> </w:t>
      </w:r>
      <w:r w:rsidRPr="00625DF2">
        <w:rPr>
          <w:color w:val="auto"/>
          <w:spacing w:val="-1"/>
          <w:sz w:val="22"/>
          <w:szCs w:val="22"/>
        </w:rPr>
        <w:t>the</w:t>
      </w:r>
      <w:r w:rsidRPr="00625DF2">
        <w:rPr>
          <w:color w:val="auto"/>
          <w:spacing w:val="5"/>
          <w:sz w:val="22"/>
          <w:szCs w:val="22"/>
        </w:rPr>
        <w:t xml:space="preserve"> </w:t>
      </w:r>
      <w:r w:rsidRPr="00625DF2">
        <w:rPr>
          <w:color w:val="auto"/>
          <w:spacing w:val="-1"/>
          <w:sz w:val="22"/>
          <w:szCs w:val="22"/>
        </w:rPr>
        <w:t>assignment</w:t>
      </w:r>
      <w:r w:rsidRPr="00625DF2">
        <w:rPr>
          <w:color w:val="auto"/>
          <w:spacing w:val="27"/>
          <w:sz w:val="22"/>
          <w:szCs w:val="22"/>
        </w:rPr>
        <w:t xml:space="preserve"> </w:t>
      </w:r>
      <w:r w:rsidRPr="00625DF2">
        <w:rPr>
          <w:color w:val="auto"/>
          <w:spacing w:val="-1"/>
          <w:sz w:val="22"/>
          <w:szCs w:val="22"/>
        </w:rPr>
        <w:t>independently</w:t>
      </w:r>
      <w:r w:rsidRPr="00625DF2">
        <w:rPr>
          <w:color w:val="auto"/>
          <w:sz w:val="22"/>
          <w:szCs w:val="22"/>
        </w:rPr>
        <w:t xml:space="preserve"> </w:t>
      </w:r>
      <w:r w:rsidRPr="00625DF2">
        <w:rPr>
          <w:color w:val="auto"/>
          <w:spacing w:val="-1"/>
          <w:sz w:val="22"/>
          <w:szCs w:val="22"/>
        </w:rPr>
        <w:t>and</w:t>
      </w:r>
      <w:r w:rsidRPr="00625DF2">
        <w:rPr>
          <w:color w:val="auto"/>
          <w:sz w:val="22"/>
          <w:szCs w:val="22"/>
        </w:rPr>
        <w:t xml:space="preserve"> </w:t>
      </w:r>
      <w:r w:rsidRPr="00625DF2">
        <w:rPr>
          <w:color w:val="auto"/>
          <w:spacing w:val="-1"/>
          <w:sz w:val="22"/>
          <w:szCs w:val="22"/>
        </w:rPr>
        <w:t>subsequently</w:t>
      </w:r>
      <w:r w:rsidRPr="00625DF2">
        <w:rPr>
          <w:color w:val="auto"/>
          <w:sz w:val="22"/>
          <w:szCs w:val="22"/>
        </w:rPr>
        <w:t xml:space="preserve"> </w:t>
      </w:r>
      <w:r w:rsidRPr="00625DF2">
        <w:rPr>
          <w:color w:val="auto"/>
          <w:spacing w:val="-1"/>
          <w:sz w:val="22"/>
          <w:szCs w:val="22"/>
        </w:rPr>
        <w:t>agree</w:t>
      </w:r>
      <w:r w:rsidRPr="00625DF2">
        <w:rPr>
          <w:color w:val="auto"/>
          <w:sz w:val="22"/>
          <w:szCs w:val="22"/>
        </w:rPr>
        <w:t xml:space="preserve"> a </w:t>
      </w:r>
      <w:r w:rsidRPr="00625DF2">
        <w:rPr>
          <w:color w:val="auto"/>
          <w:spacing w:val="-1"/>
          <w:sz w:val="22"/>
          <w:szCs w:val="22"/>
        </w:rPr>
        <w:t>mark.</w:t>
      </w:r>
    </w:p>
    <w:p w14:paraId="2E1B4A05" w14:textId="77777777" w:rsidR="009F6AAA" w:rsidRPr="00625DF2" w:rsidRDefault="009F6AAA" w:rsidP="006821C9">
      <w:pPr>
        <w:pStyle w:val="Default"/>
        <w:spacing w:line="276" w:lineRule="auto"/>
        <w:rPr>
          <w:bCs/>
          <w:color w:val="auto"/>
          <w:sz w:val="22"/>
          <w:szCs w:val="22"/>
        </w:rPr>
      </w:pPr>
    </w:p>
    <w:p w14:paraId="218A566C" w14:textId="7B274F54" w:rsidR="00D95B61" w:rsidRPr="00625DF2" w:rsidRDefault="00D95B61" w:rsidP="006821C9">
      <w:pPr>
        <w:pStyle w:val="Default"/>
        <w:spacing w:line="276" w:lineRule="auto"/>
        <w:rPr>
          <w:bCs/>
          <w:color w:val="auto"/>
          <w:sz w:val="22"/>
          <w:szCs w:val="22"/>
        </w:rPr>
      </w:pPr>
      <w:r w:rsidRPr="00625DF2">
        <w:rPr>
          <w:bCs/>
          <w:color w:val="auto"/>
          <w:sz w:val="22"/>
          <w:szCs w:val="22"/>
        </w:rPr>
        <w:t>Formal notification:</w:t>
      </w:r>
    </w:p>
    <w:p w14:paraId="53223FE1" w14:textId="77777777" w:rsidR="00C56C9F" w:rsidRPr="00625DF2" w:rsidRDefault="00C56C9F" w:rsidP="006821C9">
      <w:pPr>
        <w:pStyle w:val="Default"/>
        <w:spacing w:line="276" w:lineRule="auto"/>
        <w:rPr>
          <w:bCs/>
          <w:color w:val="auto"/>
          <w:sz w:val="22"/>
          <w:szCs w:val="22"/>
        </w:rPr>
      </w:pPr>
    </w:p>
    <w:p w14:paraId="63F981FD" w14:textId="414C1ECF" w:rsidR="00D95B61" w:rsidRPr="00625DF2" w:rsidRDefault="00D95B61" w:rsidP="006821C9">
      <w:pPr>
        <w:pStyle w:val="Default"/>
        <w:spacing w:line="276" w:lineRule="auto"/>
        <w:rPr>
          <w:bCs/>
          <w:color w:val="auto"/>
          <w:sz w:val="22"/>
          <w:szCs w:val="22"/>
        </w:rPr>
      </w:pPr>
      <w:r w:rsidRPr="00625DF2">
        <w:rPr>
          <w:bCs/>
          <w:color w:val="auto"/>
          <w:sz w:val="22"/>
          <w:szCs w:val="22"/>
        </w:rPr>
        <w:t xml:space="preserve">Communication by the </w:t>
      </w:r>
      <w:r w:rsidR="00E6054E" w:rsidRPr="00625DF2">
        <w:rPr>
          <w:bCs/>
          <w:color w:val="auto"/>
          <w:sz w:val="22"/>
          <w:szCs w:val="22"/>
        </w:rPr>
        <w:t>partner institution/</w:t>
      </w:r>
      <w:r w:rsidRPr="00625DF2">
        <w:rPr>
          <w:bCs/>
          <w:color w:val="auto"/>
          <w:sz w:val="22"/>
          <w:szCs w:val="22"/>
        </w:rPr>
        <w:t>University, its representatives and/ or staff through any of the following: delivery of a paper form notification in person or to designated mail collection points within the</w:t>
      </w:r>
      <w:r w:rsidR="00E6054E" w:rsidRPr="00625DF2">
        <w:rPr>
          <w:bCs/>
          <w:color w:val="auto"/>
          <w:sz w:val="22"/>
          <w:szCs w:val="22"/>
        </w:rPr>
        <w:t xml:space="preserve"> partner institution/</w:t>
      </w:r>
      <w:r w:rsidRPr="00625DF2">
        <w:rPr>
          <w:bCs/>
          <w:color w:val="auto"/>
          <w:sz w:val="22"/>
          <w:szCs w:val="22"/>
        </w:rPr>
        <w:t xml:space="preserve">University or </w:t>
      </w:r>
      <w:r w:rsidR="001673C0" w:rsidRPr="00625DF2">
        <w:rPr>
          <w:bCs/>
          <w:color w:val="auto"/>
          <w:sz w:val="22"/>
          <w:szCs w:val="22"/>
        </w:rPr>
        <w:t>student</w:t>
      </w:r>
      <w:r w:rsidRPr="00625DF2">
        <w:rPr>
          <w:bCs/>
          <w:color w:val="auto"/>
          <w:sz w:val="22"/>
          <w:szCs w:val="22"/>
        </w:rPr>
        <w:t xml:space="preserve"> address</w:t>
      </w:r>
      <w:r w:rsidR="00E6054E" w:rsidRPr="00625DF2">
        <w:rPr>
          <w:bCs/>
          <w:color w:val="auto"/>
          <w:sz w:val="22"/>
          <w:szCs w:val="22"/>
        </w:rPr>
        <w:t>;</w:t>
      </w:r>
      <w:r w:rsidRPr="00625DF2">
        <w:rPr>
          <w:bCs/>
          <w:color w:val="auto"/>
          <w:sz w:val="22"/>
          <w:szCs w:val="22"/>
        </w:rPr>
        <w:t xml:space="preserve"> electronically either via email</w:t>
      </w:r>
      <w:r w:rsidR="00E6054E" w:rsidRPr="00625DF2">
        <w:rPr>
          <w:bCs/>
          <w:color w:val="auto"/>
          <w:sz w:val="22"/>
          <w:szCs w:val="22"/>
        </w:rPr>
        <w:t xml:space="preserve"> or through </w:t>
      </w:r>
      <w:r w:rsidRPr="00625DF2">
        <w:rPr>
          <w:bCs/>
          <w:color w:val="auto"/>
          <w:sz w:val="22"/>
          <w:szCs w:val="22"/>
        </w:rPr>
        <w:t xml:space="preserve">any software package currently in use by the </w:t>
      </w:r>
      <w:r w:rsidR="00E6054E" w:rsidRPr="00625DF2">
        <w:rPr>
          <w:bCs/>
          <w:color w:val="auto"/>
          <w:sz w:val="22"/>
          <w:szCs w:val="22"/>
        </w:rPr>
        <w:t>partner institution/</w:t>
      </w:r>
      <w:r w:rsidRPr="00625DF2">
        <w:rPr>
          <w:bCs/>
          <w:color w:val="auto"/>
          <w:sz w:val="22"/>
          <w:szCs w:val="22"/>
        </w:rPr>
        <w:t xml:space="preserve">University for the purposes of communication with </w:t>
      </w:r>
      <w:r w:rsidR="001673C0" w:rsidRPr="00625DF2">
        <w:rPr>
          <w:bCs/>
          <w:color w:val="auto"/>
          <w:sz w:val="22"/>
          <w:szCs w:val="22"/>
        </w:rPr>
        <w:t>students</w:t>
      </w:r>
      <w:r w:rsidRPr="00625DF2">
        <w:rPr>
          <w:bCs/>
          <w:color w:val="auto"/>
          <w:sz w:val="22"/>
          <w:szCs w:val="22"/>
        </w:rPr>
        <w:t>.</w:t>
      </w:r>
    </w:p>
    <w:p w14:paraId="75FCAC49" w14:textId="77777777" w:rsidR="00C56C9F" w:rsidRPr="00625DF2" w:rsidRDefault="00C56C9F" w:rsidP="006821C9">
      <w:pPr>
        <w:pStyle w:val="Default"/>
        <w:spacing w:line="276" w:lineRule="auto"/>
        <w:rPr>
          <w:bCs/>
          <w:color w:val="auto"/>
          <w:sz w:val="22"/>
          <w:szCs w:val="22"/>
        </w:rPr>
      </w:pPr>
    </w:p>
    <w:p w14:paraId="796A6381" w14:textId="77777777" w:rsidR="00C56C9F" w:rsidRPr="00625DF2" w:rsidRDefault="00D95B61" w:rsidP="006821C9">
      <w:pPr>
        <w:pStyle w:val="Default"/>
        <w:spacing w:line="276" w:lineRule="auto"/>
        <w:rPr>
          <w:bCs/>
          <w:color w:val="auto"/>
          <w:sz w:val="22"/>
          <w:szCs w:val="22"/>
        </w:rPr>
      </w:pPr>
      <w:r w:rsidRPr="00625DF2">
        <w:rPr>
          <w:bCs/>
          <w:color w:val="auto"/>
          <w:sz w:val="22"/>
          <w:szCs w:val="22"/>
        </w:rPr>
        <w:t>Grounds for Consideration:</w:t>
      </w:r>
    </w:p>
    <w:p w14:paraId="017836CA" w14:textId="77777777" w:rsidR="00C56C9F" w:rsidRPr="00625DF2" w:rsidRDefault="00C56C9F" w:rsidP="006821C9">
      <w:pPr>
        <w:pStyle w:val="Default"/>
        <w:spacing w:line="276" w:lineRule="auto"/>
        <w:rPr>
          <w:bCs/>
          <w:color w:val="auto"/>
          <w:sz w:val="22"/>
          <w:szCs w:val="22"/>
        </w:rPr>
      </w:pPr>
    </w:p>
    <w:p w14:paraId="7BDA9EA6" w14:textId="278E484E" w:rsidR="00D95B61" w:rsidRPr="00625DF2" w:rsidRDefault="00D95B61" w:rsidP="006821C9">
      <w:pPr>
        <w:pStyle w:val="Default"/>
        <w:spacing w:line="276" w:lineRule="auto"/>
        <w:rPr>
          <w:bCs/>
          <w:color w:val="auto"/>
          <w:sz w:val="22"/>
          <w:szCs w:val="22"/>
        </w:rPr>
      </w:pPr>
      <w:r w:rsidRPr="00625DF2">
        <w:rPr>
          <w:bCs/>
          <w:color w:val="auto"/>
          <w:sz w:val="22"/>
          <w:szCs w:val="22"/>
        </w:rPr>
        <w:t xml:space="preserve">Where an </w:t>
      </w:r>
      <w:r w:rsidR="001673C0" w:rsidRPr="00625DF2">
        <w:rPr>
          <w:bCs/>
          <w:color w:val="auto"/>
          <w:sz w:val="22"/>
          <w:szCs w:val="22"/>
        </w:rPr>
        <w:t>Appeal</w:t>
      </w:r>
      <w:r w:rsidRPr="00625DF2">
        <w:rPr>
          <w:bCs/>
          <w:color w:val="auto"/>
          <w:sz w:val="22"/>
          <w:szCs w:val="22"/>
        </w:rPr>
        <w:t xml:space="preserve"> or </w:t>
      </w:r>
      <w:r w:rsidR="001673C0" w:rsidRPr="00625DF2">
        <w:rPr>
          <w:bCs/>
          <w:color w:val="auto"/>
          <w:sz w:val="22"/>
          <w:szCs w:val="22"/>
        </w:rPr>
        <w:t>Complaint</w:t>
      </w:r>
      <w:r w:rsidRPr="00625DF2">
        <w:rPr>
          <w:bCs/>
          <w:color w:val="auto"/>
          <w:sz w:val="22"/>
          <w:szCs w:val="22"/>
        </w:rPr>
        <w:t xml:space="preserve"> has been accepted as meeting the criteria that allow it to be consi</w:t>
      </w:r>
      <w:r w:rsidR="00E6054E" w:rsidRPr="00625DF2">
        <w:rPr>
          <w:bCs/>
          <w:color w:val="auto"/>
          <w:sz w:val="22"/>
          <w:szCs w:val="22"/>
        </w:rPr>
        <w:t xml:space="preserve">dered </w:t>
      </w:r>
      <w:r w:rsidRPr="00625DF2">
        <w:rPr>
          <w:bCs/>
          <w:color w:val="auto"/>
          <w:sz w:val="22"/>
          <w:szCs w:val="22"/>
        </w:rPr>
        <w:t>it is referred to as meeting the grounds for consideration</w:t>
      </w:r>
      <w:r w:rsidR="00C56C9F" w:rsidRPr="00625DF2">
        <w:rPr>
          <w:bCs/>
          <w:color w:val="auto"/>
          <w:sz w:val="22"/>
          <w:szCs w:val="22"/>
        </w:rPr>
        <w:t>.</w:t>
      </w:r>
    </w:p>
    <w:p w14:paraId="0D053A26" w14:textId="77777777" w:rsidR="00C56C9F" w:rsidRPr="00625DF2" w:rsidRDefault="00C56C9F" w:rsidP="006821C9">
      <w:pPr>
        <w:pStyle w:val="Default"/>
        <w:spacing w:line="276" w:lineRule="auto"/>
        <w:rPr>
          <w:bCs/>
          <w:color w:val="auto"/>
          <w:sz w:val="22"/>
          <w:szCs w:val="22"/>
        </w:rPr>
      </w:pPr>
    </w:p>
    <w:p w14:paraId="1C947BC7" w14:textId="77777777" w:rsidR="00D95B61" w:rsidRPr="00625DF2" w:rsidRDefault="00D95B61" w:rsidP="006821C9">
      <w:pPr>
        <w:pStyle w:val="Default"/>
        <w:spacing w:line="276" w:lineRule="auto"/>
        <w:rPr>
          <w:bCs/>
          <w:color w:val="auto"/>
          <w:sz w:val="22"/>
          <w:szCs w:val="22"/>
        </w:rPr>
      </w:pPr>
      <w:r w:rsidRPr="00625DF2">
        <w:rPr>
          <w:bCs/>
          <w:color w:val="auto"/>
          <w:sz w:val="22"/>
          <w:szCs w:val="22"/>
        </w:rPr>
        <w:t>Upheld:</w:t>
      </w:r>
    </w:p>
    <w:p w14:paraId="075D4F13" w14:textId="77777777" w:rsidR="00C56C9F" w:rsidRPr="00625DF2" w:rsidRDefault="00C56C9F" w:rsidP="006821C9">
      <w:pPr>
        <w:pStyle w:val="Default"/>
        <w:spacing w:line="276" w:lineRule="auto"/>
        <w:rPr>
          <w:bCs/>
          <w:color w:val="auto"/>
          <w:sz w:val="22"/>
          <w:szCs w:val="22"/>
        </w:rPr>
      </w:pPr>
    </w:p>
    <w:p w14:paraId="21AF2DD9" w14:textId="38C77471" w:rsidR="00C56C9F" w:rsidRPr="00625DF2" w:rsidRDefault="00D95B61" w:rsidP="006821C9">
      <w:pPr>
        <w:pStyle w:val="Default"/>
        <w:spacing w:line="276" w:lineRule="auto"/>
        <w:rPr>
          <w:bCs/>
          <w:color w:val="auto"/>
          <w:sz w:val="22"/>
          <w:szCs w:val="22"/>
        </w:rPr>
      </w:pPr>
      <w:r w:rsidRPr="00625DF2">
        <w:rPr>
          <w:bCs/>
          <w:color w:val="auto"/>
          <w:sz w:val="22"/>
          <w:szCs w:val="22"/>
        </w:rPr>
        <w:t xml:space="preserve">Where an </w:t>
      </w:r>
      <w:r w:rsidR="001673C0" w:rsidRPr="00625DF2">
        <w:rPr>
          <w:bCs/>
          <w:color w:val="auto"/>
          <w:sz w:val="22"/>
          <w:szCs w:val="22"/>
        </w:rPr>
        <w:t>Appeal</w:t>
      </w:r>
      <w:r w:rsidRPr="00625DF2">
        <w:rPr>
          <w:bCs/>
          <w:color w:val="auto"/>
          <w:sz w:val="22"/>
          <w:szCs w:val="22"/>
        </w:rPr>
        <w:t xml:space="preserve"> or </w:t>
      </w:r>
      <w:r w:rsidR="001673C0" w:rsidRPr="00625DF2">
        <w:rPr>
          <w:bCs/>
          <w:color w:val="auto"/>
          <w:sz w:val="22"/>
          <w:szCs w:val="22"/>
        </w:rPr>
        <w:t>Complaint</w:t>
      </w:r>
      <w:r w:rsidRPr="00625DF2">
        <w:rPr>
          <w:bCs/>
          <w:color w:val="auto"/>
          <w:sz w:val="22"/>
          <w:szCs w:val="22"/>
        </w:rPr>
        <w:t xml:space="preserve"> is described as having been upheld this means that </w:t>
      </w:r>
      <w:r w:rsidR="00E6054E" w:rsidRPr="00625DF2">
        <w:rPr>
          <w:bCs/>
          <w:color w:val="auto"/>
          <w:sz w:val="22"/>
          <w:szCs w:val="22"/>
        </w:rPr>
        <w:t>it has been that</w:t>
      </w:r>
      <w:r w:rsidRPr="00625DF2">
        <w:rPr>
          <w:bCs/>
          <w:color w:val="auto"/>
          <w:sz w:val="22"/>
          <w:szCs w:val="22"/>
        </w:rPr>
        <w:t xml:space="preserve"> determined sufficient evidence exists that the necessary grounds have been met (e</w:t>
      </w:r>
      <w:r w:rsidR="00E6054E" w:rsidRPr="00625DF2">
        <w:rPr>
          <w:bCs/>
          <w:color w:val="auto"/>
          <w:sz w:val="22"/>
          <w:szCs w:val="22"/>
        </w:rPr>
        <w:t>.</w:t>
      </w:r>
      <w:r w:rsidRPr="00625DF2">
        <w:rPr>
          <w:bCs/>
          <w:color w:val="auto"/>
          <w:sz w:val="22"/>
          <w:szCs w:val="22"/>
        </w:rPr>
        <w:t>g</w:t>
      </w:r>
      <w:r w:rsidR="00E6054E" w:rsidRPr="00625DF2">
        <w:rPr>
          <w:bCs/>
          <w:color w:val="auto"/>
          <w:sz w:val="22"/>
          <w:szCs w:val="22"/>
        </w:rPr>
        <w:t>.</w:t>
      </w:r>
      <w:r w:rsidRPr="00625DF2">
        <w:rPr>
          <w:bCs/>
          <w:color w:val="auto"/>
          <w:sz w:val="22"/>
          <w:szCs w:val="22"/>
        </w:rPr>
        <w:t xml:space="preserve"> </w:t>
      </w:r>
      <w:r w:rsidR="00E6054E" w:rsidRPr="00625DF2">
        <w:rPr>
          <w:bCs/>
          <w:color w:val="auto"/>
          <w:sz w:val="22"/>
          <w:szCs w:val="22"/>
        </w:rPr>
        <w:t>t</w:t>
      </w:r>
      <w:r w:rsidRPr="00625DF2">
        <w:rPr>
          <w:bCs/>
          <w:color w:val="auto"/>
          <w:sz w:val="22"/>
          <w:szCs w:val="22"/>
        </w:rPr>
        <w:t xml:space="preserve">hat there is evidence of a bias or prejudice). It is important to note that upholding an </w:t>
      </w:r>
      <w:r w:rsidR="001673C0" w:rsidRPr="00625DF2">
        <w:rPr>
          <w:bCs/>
          <w:color w:val="auto"/>
          <w:sz w:val="22"/>
          <w:szCs w:val="22"/>
        </w:rPr>
        <w:t>Appeal</w:t>
      </w:r>
      <w:r w:rsidRPr="00625DF2">
        <w:rPr>
          <w:bCs/>
          <w:color w:val="auto"/>
          <w:sz w:val="22"/>
          <w:szCs w:val="22"/>
        </w:rPr>
        <w:t xml:space="preserve"> does not necessarily imply a particular </w:t>
      </w:r>
      <w:proofErr w:type="gramStart"/>
      <w:r w:rsidRPr="00625DF2">
        <w:rPr>
          <w:bCs/>
          <w:color w:val="auto"/>
          <w:sz w:val="22"/>
          <w:szCs w:val="22"/>
        </w:rPr>
        <w:t>final outcome</w:t>
      </w:r>
      <w:proofErr w:type="gramEnd"/>
      <w:r w:rsidRPr="00625DF2">
        <w:rPr>
          <w:bCs/>
          <w:color w:val="auto"/>
          <w:sz w:val="22"/>
          <w:szCs w:val="22"/>
        </w:rPr>
        <w:t xml:space="preserve"> for the </w:t>
      </w:r>
      <w:r w:rsidR="001673C0" w:rsidRPr="00625DF2">
        <w:rPr>
          <w:bCs/>
          <w:color w:val="auto"/>
          <w:sz w:val="22"/>
          <w:szCs w:val="22"/>
        </w:rPr>
        <w:t>student</w:t>
      </w:r>
      <w:r w:rsidRPr="00625DF2">
        <w:rPr>
          <w:bCs/>
          <w:color w:val="auto"/>
          <w:sz w:val="22"/>
          <w:szCs w:val="22"/>
        </w:rPr>
        <w:t xml:space="preserve">. For example, </w:t>
      </w:r>
      <w:r w:rsidR="005A01F1" w:rsidRPr="00625DF2">
        <w:rPr>
          <w:bCs/>
          <w:color w:val="auto"/>
          <w:sz w:val="22"/>
          <w:szCs w:val="22"/>
        </w:rPr>
        <w:t xml:space="preserve">a </w:t>
      </w:r>
      <w:r w:rsidR="001673C0" w:rsidRPr="00625DF2">
        <w:rPr>
          <w:bCs/>
          <w:color w:val="auto"/>
          <w:sz w:val="22"/>
          <w:szCs w:val="22"/>
        </w:rPr>
        <w:t>student</w:t>
      </w:r>
      <w:r w:rsidRPr="00625DF2">
        <w:rPr>
          <w:bCs/>
          <w:color w:val="auto"/>
          <w:sz w:val="22"/>
          <w:szCs w:val="22"/>
        </w:rPr>
        <w:t xml:space="preserve"> may </w:t>
      </w:r>
      <w:r w:rsidR="001673C0" w:rsidRPr="00625DF2">
        <w:rPr>
          <w:bCs/>
          <w:color w:val="auto"/>
          <w:sz w:val="22"/>
          <w:szCs w:val="22"/>
        </w:rPr>
        <w:t>Appeal</w:t>
      </w:r>
      <w:r w:rsidRPr="00625DF2">
        <w:rPr>
          <w:bCs/>
          <w:color w:val="auto"/>
          <w:sz w:val="22"/>
          <w:szCs w:val="22"/>
        </w:rPr>
        <w:t xml:space="preserve"> a classification decision on the grounds of bias or prejudice</w:t>
      </w:r>
      <w:r w:rsidR="00E6054E" w:rsidRPr="00625DF2">
        <w:rPr>
          <w:bCs/>
          <w:color w:val="auto"/>
          <w:sz w:val="22"/>
          <w:szCs w:val="22"/>
        </w:rPr>
        <w:t xml:space="preserve"> and the </w:t>
      </w:r>
      <w:r w:rsidR="001673C0" w:rsidRPr="00625DF2">
        <w:rPr>
          <w:bCs/>
          <w:color w:val="auto"/>
          <w:sz w:val="22"/>
          <w:szCs w:val="22"/>
        </w:rPr>
        <w:t>Appeal</w:t>
      </w:r>
      <w:r w:rsidR="00E6054E" w:rsidRPr="00625DF2">
        <w:rPr>
          <w:bCs/>
          <w:color w:val="auto"/>
          <w:sz w:val="22"/>
          <w:szCs w:val="22"/>
        </w:rPr>
        <w:t xml:space="preserve"> may be upheld however t</w:t>
      </w:r>
      <w:r w:rsidRPr="00625DF2">
        <w:rPr>
          <w:bCs/>
          <w:color w:val="auto"/>
          <w:sz w:val="22"/>
          <w:szCs w:val="22"/>
        </w:rPr>
        <w:t xml:space="preserve">he action prescribed may be for the Board of Examiners to reconvene and the reconvened Board may still determine that, notwithstanding the outcome of the </w:t>
      </w:r>
      <w:r w:rsidR="001673C0" w:rsidRPr="00625DF2">
        <w:rPr>
          <w:bCs/>
          <w:color w:val="auto"/>
          <w:sz w:val="22"/>
          <w:szCs w:val="22"/>
        </w:rPr>
        <w:t>Appeal</w:t>
      </w:r>
      <w:r w:rsidRPr="00625DF2">
        <w:rPr>
          <w:bCs/>
          <w:color w:val="auto"/>
          <w:sz w:val="22"/>
          <w:szCs w:val="22"/>
        </w:rPr>
        <w:t>, the degree classification itself remains appropriate.</w:t>
      </w:r>
    </w:p>
    <w:p w14:paraId="587E9C2C" w14:textId="77777777" w:rsidR="00C56C9F" w:rsidRPr="00625DF2" w:rsidRDefault="00C56C9F" w:rsidP="006821C9">
      <w:pPr>
        <w:pStyle w:val="Default"/>
        <w:spacing w:line="276" w:lineRule="auto"/>
        <w:rPr>
          <w:bCs/>
          <w:color w:val="auto"/>
          <w:sz w:val="22"/>
          <w:szCs w:val="22"/>
        </w:rPr>
      </w:pPr>
    </w:p>
    <w:p w14:paraId="0C3A229F" w14:textId="77777777" w:rsidR="00D95B61" w:rsidRPr="00625DF2" w:rsidRDefault="00D95B61" w:rsidP="006821C9">
      <w:pPr>
        <w:pStyle w:val="Default"/>
        <w:spacing w:line="276" w:lineRule="auto"/>
        <w:rPr>
          <w:bCs/>
          <w:color w:val="auto"/>
          <w:sz w:val="22"/>
          <w:szCs w:val="22"/>
        </w:rPr>
      </w:pPr>
      <w:r w:rsidRPr="00625DF2">
        <w:rPr>
          <w:bCs/>
          <w:color w:val="auto"/>
          <w:sz w:val="22"/>
          <w:szCs w:val="22"/>
        </w:rPr>
        <w:t>Procedural Irregularity:</w:t>
      </w:r>
    </w:p>
    <w:p w14:paraId="2D4EF10C" w14:textId="77777777" w:rsidR="00C56C9F" w:rsidRPr="00625DF2" w:rsidRDefault="00C56C9F" w:rsidP="006821C9">
      <w:pPr>
        <w:pStyle w:val="Default"/>
        <w:spacing w:line="276" w:lineRule="auto"/>
        <w:rPr>
          <w:bCs/>
          <w:color w:val="auto"/>
          <w:sz w:val="22"/>
          <w:szCs w:val="22"/>
        </w:rPr>
      </w:pPr>
    </w:p>
    <w:p w14:paraId="4882378B" w14:textId="0D0EAFF2" w:rsidR="00C56C9F" w:rsidRPr="00625DF2" w:rsidRDefault="00D95B61" w:rsidP="006821C9">
      <w:pPr>
        <w:pStyle w:val="Default"/>
        <w:spacing w:line="276" w:lineRule="auto"/>
        <w:rPr>
          <w:color w:val="auto"/>
          <w:sz w:val="23"/>
          <w:szCs w:val="23"/>
        </w:rPr>
      </w:pPr>
      <w:r w:rsidRPr="00625DF2">
        <w:rPr>
          <w:bCs/>
          <w:color w:val="auto"/>
          <w:sz w:val="22"/>
          <w:szCs w:val="22"/>
        </w:rPr>
        <w:t xml:space="preserve">This term refers to circumstances where agreed processes have not been correctly applied, regulations not followed, or where other errors have been made by the </w:t>
      </w:r>
      <w:r w:rsidR="00E6054E" w:rsidRPr="00625DF2">
        <w:rPr>
          <w:bCs/>
          <w:color w:val="auto"/>
          <w:sz w:val="22"/>
          <w:szCs w:val="22"/>
        </w:rPr>
        <w:t>partner institution/</w:t>
      </w:r>
      <w:r w:rsidRPr="00625DF2">
        <w:rPr>
          <w:bCs/>
          <w:color w:val="auto"/>
          <w:sz w:val="22"/>
          <w:szCs w:val="22"/>
        </w:rPr>
        <w:t xml:space="preserve">University either in the actions that led up to the </w:t>
      </w:r>
      <w:r w:rsidR="001673C0" w:rsidRPr="00625DF2">
        <w:rPr>
          <w:bCs/>
          <w:color w:val="auto"/>
          <w:sz w:val="22"/>
          <w:szCs w:val="22"/>
        </w:rPr>
        <w:t>Appeal</w:t>
      </w:r>
      <w:r w:rsidRPr="00625DF2">
        <w:rPr>
          <w:bCs/>
          <w:color w:val="auto"/>
          <w:sz w:val="22"/>
          <w:szCs w:val="22"/>
        </w:rPr>
        <w:t xml:space="preserve"> or </w:t>
      </w:r>
      <w:r w:rsidR="001673C0" w:rsidRPr="00625DF2">
        <w:rPr>
          <w:bCs/>
          <w:color w:val="auto"/>
          <w:sz w:val="22"/>
          <w:szCs w:val="22"/>
        </w:rPr>
        <w:t>Complaint</w:t>
      </w:r>
      <w:r w:rsidRPr="00625DF2">
        <w:rPr>
          <w:bCs/>
          <w:color w:val="auto"/>
          <w:sz w:val="22"/>
          <w:szCs w:val="22"/>
        </w:rPr>
        <w:t xml:space="preserve">, or in the consideration of the </w:t>
      </w:r>
      <w:r w:rsidR="001673C0" w:rsidRPr="00625DF2">
        <w:rPr>
          <w:bCs/>
          <w:color w:val="auto"/>
          <w:sz w:val="22"/>
          <w:szCs w:val="22"/>
        </w:rPr>
        <w:t>Appeal</w:t>
      </w:r>
      <w:r w:rsidRPr="00625DF2">
        <w:rPr>
          <w:bCs/>
          <w:color w:val="auto"/>
          <w:sz w:val="22"/>
          <w:szCs w:val="22"/>
        </w:rPr>
        <w:t xml:space="preserve"> or </w:t>
      </w:r>
      <w:r w:rsidR="001673C0" w:rsidRPr="00625DF2">
        <w:rPr>
          <w:bCs/>
          <w:color w:val="auto"/>
          <w:sz w:val="22"/>
          <w:szCs w:val="22"/>
        </w:rPr>
        <w:t>Complaint</w:t>
      </w:r>
      <w:r w:rsidRPr="00625DF2">
        <w:rPr>
          <w:bCs/>
          <w:color w:val="auto"/>
          <w:sz w:val="22"/>
          <w:szCs w:val="22"/>
        </w:rPr>
        <w:t xml:space="preserve">. This might include cases where not all the available evidence has been weighed in the consideration of an </w:t>
      </w:r>
      <w:r w:rsidR="001673C0" w:rsidRPr="00625DF2">
        <w:rPr>
          <w:bCs/>
          <w:color w:val="auto"/>
          <w:sz w:val="22"/>
          <w:szCs w:val="22"/>
        </w:rPr>
        <w:t>Appeal</w:t>
      </w:r>
      <w:r w:rsidRPr="00625DF2">
        <w:rPr>
          <w:bCs/>
          <w:color w:val="auto"/>
          <w:sz w:val="22"/>
          <w:szCs w:val="22"/>
        </w:rPr>
        <w:t xml:space="preserve"> or </w:t>
      </w:r>
      <w:r w:rsidR="001673C0" w:rsidRPr="00625DF2">
        <w:rPr>
          <w:bCs/>
          <w:color w:val="auto"/>
          <w:sz w:val="22"/>
          <w:szCs w:val="22"/>
        </w:rPr>
        <w:t>Complaint</w:t>
      </w:r>
      <w:r w:rsidR="00C56C9F" w:rsidRPr="00625DF2">
        <w:rPr>
          <w:bCs/>
          <w:color w:val="auto"/>
          <w:sz w:val="22"/>
          <w:szCs w:val="22"/>
        </w:rPr>
        <w:t xml:space="preserve"> or where factual data has bee</w:t>
      </w:r>
      <w:r w:rsidR="00E6054E" w:rsidRPr="00625DF2">
        <w:rPr>
          <w:bCs/>
          <w:color w:val="auto"/>
          <w:sz w:val="22"/>
          <w:szCs w:val="22"/>
        </w:rPr>
        <w:t>n</w:t>
      </w:r>
      <w:r w:rsidR="00C56C9F" w:rsidRPr="00625DF2">
        <w:rPr>
          <w:bCs/>
          <w:color w:val="auto"/>
          <w:sz w:val="22"/>
          <w:szCs w:val="22"/>
        </w:rPr>
        <w:t xml:space="preserve"> </w:t>
      </w:r>
      <w:r w:rsidRPr="00625DF2">
        <w:rPr>
          <w:bCs/>
          <w:color w:val="auto"/>
          <w:sz w:val="22"/>
          <w:szCs w:val="22"/>
        </w:rPr>
        <w:t>misinterpreted.</w:t>
      </w:r>
    </w:p>
    <w:p w14:paraId="4699B5B3" w14:textId="77777777" w:rsidR="00256571" w:rsidRPr="00625DF2" w:rsidRDefault="00256571" w:rsidP="006821C9">
      <w:pPr>
        <w:pStyle w:val="Default"/>
        <w:spacing w:line="276" w:lineRule="auto"/>
        <w:rPr>
          <w:color w:val="auto"/>
          <w:sz w:val="23"/>
          <w:szCs w:val="23"/>
        </w:rPr>
      </w:pPr>
    </w:p>
    <w:p w14:paraId="11DC6494" w14:textId="77777777" w:rsidR="00E6054E" w:rsidRPr="00625DF2" w:rsidRDefault="00E6054E" w:rsidP="006821C9">
      <w:pPr>
        <w:pStyle w:val="Default"/>
        <w:spacing w:line="276" w:lineRule="auto"/>
        <w:rPr>
          <w:color w:val="auto"/>
          <w:sz w:val="23"/>
          <w:szCs w:val="23"/>
        </w:rPr>
      </w:pPr>
    </w:p>
    <w:p w14:paraId="4F0B3F5B" w14:textId="77777777" w:rsidR="000214E2" w:rsidRPr="00625DF2" w:rsidRDefault="000214E2" w:rsidP="006821C9">
      <w:pPr>
        <w:pStyle w:val="Default"/>
        <w:spacing w:line="276" w:lineRule="auto"/>
        <w:rPr>
          <w:color w:val="auto"/>
        </w:rPr>
      </w:pPr>
    </w:p>
    <w:sectPr w:rsidR="000214E2" w:rsidRPr="00625DF2" w:rsidSect="004509D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5550" w14:textId="77777777" w:rsidR="00CC22C9" w:rsidRDefault="00CC22C9" w:rsidP="002B36EC">
      <w:pPr>
        <w:spacing w:line="240" w:lineRule="auto"/>
      </w:pPr>
      <w:r>
        <w:separator/>
      </w:r>
    </w:p>
  </w:endnote>
  <w:endnote w:type="continuationSeparator" w:id="0">
    <w:p w14:paraId="70138105" w14:textId="77777777" w:rsidR="00CC22C9" w:rsidRDefault="00CC22C9" w:rsidP="002B36EC">
      <w:pPr>
        <w:spacing w:line="240" w:lineRule="auto"/>
      </w:pPr>
      <w:r>
        <w:continuationSeparator/>
      </w:r>
    </w:p>
  </w:endnote>
  <w:endnote w:type="continuationNotice" w:id="1">
    <w:p w14:paraId="1BAF964C" w14:textId="77777777" w:rsidR="00CC22C9" w:rsidRDefault="00CC22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183400"/>
      <w:docPartObj>
        <w:docPartGallery w:val="Page Numbers (Bottom of Page)"/>
        <w:docPartUnique/>
      </w:docPartObj>
    </w:sdtPr>
    <w:sdtEndPr>
      <w:rPr>
        <w:rFonts w:ascii="Arial" w:hAnsi="Arial" w:cs="Arial"/>
        <w:noProof/>
        <w:sz w:val="22"/>
      </w:rPr>
    </w:sdtEndPr>
    <w:sdtContent>
      <w:p w14:paraId="4BF526D0" w14:textId="08AAD821" w:rsidR="00D600F5" w:rsidRPr="009648A2" w:rsidRDefault="00D600F5">
        <w:pPr>
          <w:pStyle w:val="Footer"/>
          <w:jc w:val="center"/>
          <w:rPr>
            <w:rFonts w:ascii="Arial" w:hAnsi="Arial" w:cs="Arial"/>
            <w:sz w:val="22"/>
          </w:rPr>
        </w:pPr>
        <w:r w:rsidRPr="009648A2">
          <w:rPr>
            <w:rFonts w:ascii="Arial" w:hAnsi="Arial" w:cs="Arial"/>
            <w:sz w:val="22"/>
          </w:rPr>
          <w:fldChar w:fldCharType="begin"/>
        </w:r>
        <w:r w:rsidRPr="009648A2">
          <w:rPr>
            <w:rFonts w:ascii="Arial" w:hAnsi="Arial" w:cs="Arial"/>
            <w:sz w:val="22"/>
          </w:rPr>
          <w:instrText xml:space="preserve"> PAGE   \* MERGEFORMAT </w:instrText>
        </w:r>
        <w:r w:rsidRPr="009648A2">
          <w:rPr>
            <w:rFonts w:ascii="Arial" w:hAnsi="Arial" w:cs="Arial"/>
            <w:sz w:val="22"/>
          </w:rPr>
          <w:fldChar w:fldCharType="separate"/>
        </w:r>
        <w:r w:rsidR="00F83C4F">
          <w:rPr>
            <w:rFonts w:ascii="Arial" w:hAnsi="Arial" w:cs="Arial"/>
            <w:noProof/>
            <w:sz w:val="22"/>
          </w:rPr>
          <w:t>1</w:t>
        </w:r>
        <w:r w:rsidRPr="009648A2">
          <w:rPr>
            <w:rFonts w:ascii="Arial" w:hAnsi="Arial" w:cs="Arial"/>
            <w:noProof/>
            <w:sz w:val="22"/>
          </w:rPr>
          <w:fldChar w:fldCharType="end"/>
        </w:r>
      </w:p>
    </w:sdtContent>
  </w:sdt>
  <w:p w14:paraId="16DEC9D0" w14:textId="77777777" w:rsidR="00D600F5" w:rsidRDefault="00D60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F0B0" w14:textId="77777777" w:rsidR="00CC22C9" w:rsidRDefault="00CC22C9" w:rsidP="002B36EC">
      <w:pPr>
        <w:spacing w:line="240" w:lineRule="auto"/>
      </w:pPr>
      <w:r>
        <w:separator/>
      </w:r>
    </w:p>
  </w:footnote>
  <w:footnote w:type="continuationSeparator" w:id="0">
    <w:p w14:paraId="7813475A" w14:textId="77777777" w:rsidR="00CC22C9" w:rsidRDefault="00CC22C9" w:rsidP="002B36EC">
      <w:pPr>
        <w:spacing w:line="240" w:lineRule="auto"/>
      </w:pPr>
      <w:r>
        <w:continuationSeparator/>
      </w:r>
    </w:p>
  </w:footnote>
  <w:footnote w:type="continuationNotice" w:id="1">
    <w:p w14:paraId="5F1D04C8" w14:textId="77777777" w:rsidR="00CC22C9" w:rsidRDefault="00CC22C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A3F"/>
    <w:multiLevelType w:val="hybridMultilevel"/>
    <w:tmpl w:val="6B4A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04233"/>
    <w:multiLevelType w:val="hybridMultilevel"/>
    <w:tmpl w:val="C52CD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D2283"/>
    <w:multiLevelType w:val="hybridMultilevel"/>
    <w:tmpl w:val="5BFE729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 w15:restartNumberingAfterBreak="0">
    <w:nsid w:val="199802A5"/>
    <w:multiLevelType w:val="multilevel"/>
    <w:tmpl w:val="FBA479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601FB3"/>
    <w:multiLevelType w:val="hybridMultilevel"/>
    <w:tmpl w:val="0D92EEE0"/>
    <w:lvl w:ilvl="0" w:tplc="017435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873B0"/>
    <w:multiLevelType w:val="multilevel"/>
    <w:tmpl w:val="0B306EBE"/>
    <w:lvl w:ilvl="0">
      <w:start w:val="12"/>
      <w:numFmt w:val="decimal"/>
      <w:lvlText w:val="%1"/>
      <w:lvlJc w:val="left"/>
      <w:pPr>
        <w:ind w:left="420" w:hanging="420"/>
      </w:pPr>
      <w:rPr>
        <w:rFonts w:ascii="Arial" w:hAnsi="Arial" w:cs="Arial" w:hint="default"/>
      </w:rPr>
    </w:lvl>
    <w:lvl w:ilvl="1">
      <w:start w:val="5"/>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6" w15:restartNumberingAfterBreak="0">
    <w:nsid w:val="375626D6"/>
    <w:multiLevelType w:val="hybridMultilevel"/>
    <w:tmpl w:val="2196C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E6EFD"/>
    <w:multiLevelType w:val="hybridMultilevel"/>
    <w:tmpl w:val="60A6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1698E"/>
    <w:multiLevelType w:val="hybridMultilevel"/>
    <w:tmpl w:val="C68C7620"/>
    <w:lvl w:ilvl="0" w:tplc="D348ED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330E47"/>
    <w:multiLevelType w:val="hybridMultilevel"/>
    <w:tmpl w:val="BAA2726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4A711B5A"/>
    <w:multiLevelType w:val="multilevel"/>
    <w:tmpl w:val="FFB6ACA8"/>
    <w:lvl w:ilvl="0">
      <w:start w:val="12"/>
      <w:numFmt w:val="decimal"/>
      <w:lvlText w:val="%1"/>
      <w:lvlJc w:val="left"/>
      <w:pPr>
        <w:ind w:left="375" w:hanging="375"/>
      </w:pPr>
      <w:rPr>
        <w:rFonts w:asciiTheme="minorHAnsi" w:eastAsiaTheme="minorHAnsi" w:hAnsiTheme="minorHAnsi" w:cstheme="minorBidi" w:hint="default"/>
        <w:color w:val="auto"/>
      </w:rPr>
    </w:lvl>
    <w:lvl w:ilvl="1">
      <w:start w:val="4"/>
      <w:numFmt w:val="decimal"/>
      <w:lvlText w:val="%1.%2"/>
      <w:lvlJc w:val="left"/>
      <w:pPr>
        <w:ind w:left="375" w:hanging="375"/>
      </w:pPr>
      <w:rPr>
        <w:rFonts w:asciiTheme="minorHAnsi" w:eastAsiaTheme="minorHAnsi" w:hAnsiTheme="minorHAnsi" w:cstheme="minorBidi"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720" w:hanging="720"/>
      </w:pPr>
      <w:rPr>
        <w:rFonts w:asciiTheme="minorHAnsi" w:eastAsiaTheme="minorHAnsi" w:hAnsiTheme="minorHAnsi" w:cstheme="minorBidi" w:hint="default"/>
        <w:color w:val="auto"/>
      </w:rPr>
    </w:lvl>
    <w:lvl w:ilvl="4">
      <w:start w:val="1"/>
      <w:numFmt w:val="decimal"/>
      <w:lvlText w:val="%1.%2.%3.%4.%5"/>
      <w:lvlJc w:val="left"/>
      <w:pPr>
        <w:ind w:left="1080" w:hanging="1080"/>
      </w:pPr>
      <w:rPr>
        <w:rFonts w:asciiTheme="minorHAnsi" w:eastAsiaTheme="minorHAnsi" w:hAnsiTheme="minorHAnsi" w:cstheme="minorBidi" w:hint="default"/>
        <w:color w:val="auto"/>
      </w:rPr>
    </w:lvl>
    <w:lvl w:ilvl="5">
      <w:start w:val="1"/>
      <w:numFmt w:val="decimal"/>
      <w:lvlText w:val="%1.%2.%3.%4.%5.%6"/>
      <w:lvlJc w:val="left"/>
      <w:pPr>
        <w:ind w:left="1080" w:hanging="1080"/>
      </w:pPr>
      <w:rPr>
        <w:rFonts w:asciiTheme="minorHAnsi" w:eastAsiaTheme="minorHAnsi" w:hAnsiTheme="minorHAnsi" w:cstheme="minorBidi" w:hint="default"/>
        <w:color w:val="auto"/>
      </w:rPr>
    </w:lvl>
    <w:lvl w:ilvl="6">
      <w:start w:val="1"/>
      <w:numFmt w:val="decimal"/>
      <w:lvlText w:val="%1.%2.%3.%4.%5.%6.%7"/>
      <w:lvlJc w:val="left"/>
      <w:pPr>
        <w:ind w:left="1440" w:hanging="1440"/>
      </w:pPr>
      <w:rPr>
        <w:rFonts w:asciiTheme="minorHAnsi" w:eastAsiaTheme="minorHAnsi" w:hAnsiTheme="minorHAnsi" w:cstheme="minorBidi" w:hint="default"/>
        <w:color w:val="auto"/>
      </w:rPr>
    </w:lvl>
    <w:lvl w:ilvl="7">
      <w:start w:val="1"/>
      <w:numFmt w:val="decimal"/>
      <w:lvlText w:val="%1.%2.%3.%4.%5.%6.%7.%8"/>
      <w:lvlJc w:val="left"/>
      <w:pPr>
        <w:ind w:left="1440" w:hanging="1440"/>
      </w:pPr>
      <w:rPr>
        <w:rFonts w:asciiTheme="minorHAnsi" w:eastAsiaTheme="minorHAnsi" w:hAnsiTheme="minorHAnsi" w:cstheme="minorBidi" w:hint="default"/>
        <w:color w:val="auto"/>
      </w:rPr>
    </w:lvl>
    <w:lvl w:ilvl="8">
      <w:start w:val="1"/>
      <w:numFmt w:val="decimal"/>
      <w:lvlText w:val="%1.%2.%3.%4.%5.%6.%7.%8.%9"/>
      <w:lvlJc w:val="left"/>
      <w:pPr>
        <w:ind w:left="1800" w:hanging="1800"/>
      </w:pPr>
      <w:rPr>
        <w:rFonts w:asciiTheme="minorHAnsi" w:eastAsiaTheme="minorHAnsi" w:hAnsiTheme="minorHAnsi" w:cstheme="minorBidi" w:hint="default"/>
        <w:color w:val="auto"/>
      </w:rPr>
    </w:lvl>
  </w:abstractNum>
  <w:abstractNum w:abstractNumId="11" w15:restartNumberingAfterBreak="0">
    <w:nsid w:val="4DA153E4"/>
    <w:multiLevelType w:val="hybridMultilevel"/>
    <w:tmpl w:val="39B8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805E7"/>
    <w:multiLevelType w:val="multilevel"/>
    <w:tmpl w:val="787482D4"/>
    <w:lvl w:ilvl="0">
      <w:start w:val="10"/>
      <w:numFmt w:val="decimal"/>
      <w:lvlText w:val="%1"/>
      <w:lvlJc w:val="left"/>
      <w:pPr>
        <w:ind w:left="375" w:hanging="375"/>
      </w:pPr>
      <w:rPr>
        <w:rFonts w:asciiTheme="minorHAnsi" w:eastAsiaTheme="minorHAnsi" w:hAnsiTheme="minorHAnsi" w:cstheme="minorBidi" w:hint="default"/>
        <w:color w:val="auto"/>
      </w:rPr>
    </w:lvl>
    <w:lvl w:ilvl="1">
      <w:start w:val="5"/>
      <w:numFmt w:val="decimal"/>
      <w:lvlText w:val="%1.%2"/>
      <w:lvlJc w:val="left"/>
      <w:pPr>
        <w:ind w:left="375" w:hanging="375"/>
      </w:pPr>
      <w:rPr>
        <w:rFonts w:ascii="Arial" w:eastAsiaTheme="minorHAnsi" w:hAnsi="Arial" w:cs="Arial"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720" w:hanging="720"/>
      </w:pPr>
      <w:rPr>
        <w:rFonts w:asciiTheme="minorHAnsi" w:eastAsiaTheme="minorHAnsi" w:hAnsiTheme="minorHAnsi" w:cstheme="minorBidi" w:hint="default"/>
        <w:color w:val="auto"/>
      </w:rPr>
    </w:lvl>
    <w:lvl w:ilvl="4">
      <w:start w:val="1"/>
      <w:numFmt w:val="decimal"/>
      <w:lvlText w:val="%1.%2.%3.%4.%5"/>
      <w:lvlJc w:val="left"/>
      <w:pPr>
        <w:ind w:left="1080" w:hanging="1080"/>
      </w:pPr>
      <w:rPr>
        <w:rFonts w:asciiTheme="minorHAnsi" w:eastAsiaTheme="minorHAnsi" w:hAnsiTheme="minorHAnsi" w:cstheme="minorBidi" w:hint="default"/>
        <w:color w:val="auto"/>
      </w:rPr>
    </w:lvl>
    <w:lvl w:ilvl="5">
      <w:start w:val="1"/>
      <w:numFmt w:val="decimal"/>
      <w:lvlText w:val="%1.%2.%3.%4.%5.%6"/>
      <w:lvlJc w:val="left"/>
      <w:pPr>
        <w:ind w:left="1080" w:hanging="1080"/>
      </w:pPr>
      <w:rPr>
        <w:rFonts w:asciiTheme="minorHAnsi" w:eastAsiaTheme="minorHAnsi" w:hAnsiTheme="minorHAnsi" w:cstheme="minorBidi" w:hint="default"/>
        <w:color w:val="auto"/>
      </w:rPr>
    </w:lvl>
    <w:lvl w:ilvl="6">
      <w:start w:val="1"/>
      <w:numFmt w:val="decimal"/>
      <w:lvlText w:val="%1.%2.%3.%4.%5.%6.%7"/>
      <w:lvlJc w:val="left"/>
      <w:pPr>
        <w:ind w:left="1440" w:hanging="1440"/>
      </w:pPr>
      <w:rPr>
        <w:rFonts w:asciiTheme="minorHAnsi" w:eastAsiaTheme="minorHAnsi" w:hAnsiTheme="minorHAnsi" w:cstheme="minorBidi" w:hint="default"/>
        <w:color w:val="auto"/>
      </w:rPr>
    </w:lvl>
    <w:lvl w:ilvl="7">
      <w:start w:val="1"/>
      <w:numFmt w:val="decimal"/>
      <w:lvlText w:val="%1.%2.%3.%4.%5.%6.%7.%8"/>
      <w:lvlJc w:val="left"/>
      <w:pPr>
        <w:ind w:left="1440" w:hanging="1440"/>
      </w:pPr>
      <w:rPr>
        <w:rFonts w:asciiTheme="minorHAnsi" w:eastAsiaTheme="minorHAnsi" w:hAnsiTheme="minorHAnsi" w:cstheme="minorBidi" w:hint="default"/>
        <w:color w:val="auto"/>
      </w:rPr>
    </w:lvl>
    <w:lvl w:ilvl="8">
      <w:start w:val="1"/>
      <w:numFmt w:val="decimal"/>
      <w:lvlText w:val="%1.%2.%3.%4.%5.%6.%7.%8.%9"/>
      <w:lvlJc w:val="left"/>
      <w:pPr>
        <w:ind w:left="1800" w:hanging="1800"/>
      </w:pPr>
      <w:rPr>
        <w:rFonts w:asciiTheme="minorHAnsi" w:eastAsiaTheme="minorHAnsi" w:hAnsiTheme="minorHAnsi" w:cstheme="minorBidi" w:hint="default"/>
        <w:color w:val="auto"/>
      </w:rPr>
    </w:lvl>
  </w:abstractNum>
  <w:abstractNum w:abstractNumId="13" w15:restartNumberingAfterBreak="0">
    <w:nsid w:val="546438C9"/>
    <w:multiLevelType w:val="hybridMultilevel"/>
    <w:tmpl w:val="3984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6305DF"/>
    <w:multiLevelType w:val="hybridMultilevel"/>
    <w:tmpl w:val="EFD2FBC2"/>
    <w:lvl w:ilvl="0" w:tplc="017435B0">
      <w:numFmt w:val="bullet"/>
      <w:lvlText w:val=""/>
      <w:lvlJc w:val="left"/>
      <w:pPr>
        <w:ind w:left="765" w:hanging="360"/>
      </w:pPr>
      <w:rPr>
        <w:rFonts w:ascii="Arial" w:eastAsiaTheme="minorHAnsi"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50873133">
    <w:abstractNumId w:val="7"/>
  </w:num>
  <w:num w:numId="2" w16cid:durableId="1101298039">
    <w:abstractNumId w:val="4"/>
  </w:num>
  <w:num w:numId="3" w16cid:durableId="308828401">
    <w:abstractNumId w:val="14"/>
  </w:num>
  <w:num w:numId="4" w16cid:durableId="1944994262">
    <w:abstractNumId w:val="11"/>
  </w:num>
  <w:num w:numId="5" w16cid:durableId="1950697086">
    <w:abstractNumId w:val="0"/>
  </w:num>
  <w:num w:numId="6" w16cid:durableId="1890024869">
    <w:abstractNumId w:val="3"/>
  </w:num>
  <w:num w:numId="7" w16cid:durableId="1650741332">
    <w:abstractNumId w:val="1"/>
  </w:num>
  <w:num w:numId="8" w16cid:durableId="479541539">
    <w:abstractNumId w:val="6"/>
  </w:num>
  <w:num w:numId="9" w16cid:durableId="1362322526">
    <w:abstractNumId w:val="8"/>
  </w:num>
  <w:num w:numId="10" w16cid:durableId="1746537090">
    <w:abstractNumId w:val="2"/>
  </w:num>
  <w:num w:numId="11" w16cid:durableId="726490241">
    <w:abstractNumId w:val="9"/>
  </w:num>
  <w:num w:numId="12" w16cid:durableId="481848902">
    <w:abstractNumId w:val="13"/>
  </w:num>
  <w:num w:numId="13" w16cid:durableId="251746747">
    <w:abstractNumId w:val="12"/>
  </w:num>
  <w:num w:numId="14" w16cid:durableId="598368978">
    <w:abstractNumId w:val="10"/>
  </w:num>
  <w:num w:numId="15" w16cid:durableId="1708411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0F"/>
    <w:rsid w:val="00000B8B"/>
    <w:rsid w:val="0000678B"/>
    <w:rsid w:val="00007512"/>
    <w:rsid w:val="000214E2"/>
    <w:rsid w:val="00025A73"/>
    <w:rsid w:val="000314C1"/>
    <w:rsid w:val="00035B15"/>
    <w:rsid w:val="00037D17"/>
    <w:rsid w:val="000468D3"/>
    <w:rsid w:val="00051466"/>
    <w:rsid w:val="00052D10"/>
    <w:rsid w:val="00053208"/>
    <w:rsid w:val="00064275"/>
    <w:rsid w:val="000679B1"/>
    <w:rsid w:val="0008318E"/>
    <w:rsid w:val="00090869"/>
    <w:rsid w:val="0009483E"/>
    <w:rsid w:val="000A04AF"/>
    <w:rsid w:val="000A4131"/>
    <w:rsid w:val="000A575C"/>
    <w:rsid w:val="000B3BEC"/>
    <w:rsid w:val="000B6B62"/>
    <w:rsid w:val="000B7281"/>
    <w:rsid w:val="000D263A"/>
    <w:rsid w:val="000D2DA5"/>
    <w:rsid w:val="000E6FA6"/>
    <w:rsid w:val="000E783F"/>
    <w:rsid w:val="00111FA4"/>
    <w:rsid w:val="001238E2"/>
    <w:rsid w:val="00131609"/>
    <w:rsid w:val="00132DFF"/>
    <w:rsid w:val="00136E70"/>
    <w:rsid w:val="00150B23"/>
    <w:rsid w:val="00152367"/>
    <w:rsid w:val="00153995"/>
    <w:rsid w:val="001549ED"/>
    <w:rsid w:val="00155176"/>
    <w:rsid w:val="00156532"/>
    <w:rsid w:val="00161DEF"/>
    <w:rsid w:val="001673C0"/>
    <w:rsid w:val="00170B1E"/>
    <w:rsid w:val="00171156"/>
    <w:rsid w:val="001747A8"/>
    <w:rsid w:val="001764AD"/>
    <w:rsid w:val="00183B2F"/>
    <w:rsid w:val="00197FB2"/>
    <w:rsid w:val="001A0930"/>
    <w:rsid w:val="001A3CAF"/>
    <w:rsid w:val="001A73AB"/>
    <w:rsid w:val="001A79C1"/>
    <w:rsid w:val="001C0632"/>
    <w:rsid w:val="001C089A"/>
    <w:rsid w:val="001D0F82"/>
    <w:rsid w:val="001D38AA"/>
    <w:rsid w:val="001E2103"/>
    <w:rsid w:val="001E2F49"/>
    <w:rsid w:val="0020504F"/>
    <w:rsid w:val="00206E73"/>
    <w:rsid w:val="00214792"/>
    <w:rsid w:val="002149FE"/>
    <w:rsid w:val="00215E9C"/>
    <w:rsid w:val="002170A8"/>
    <w:rsid w:val="00217B2C"/>
    <w:rsid w:val="00224912"/>
    <w:rsid w:val="0022598D"/>
    <w:rsid w:val="002261EC"/>
    <w:rsid w:val="002263FD"/>
    <w:rsid w:val="00232D6A"/>
    <w:rsid w:val="00234803"/>
    <w:rsid w:val="002377B4"/>
    <w:rsid w:val="002404A8"/>
    <w:rsid w:val="0024456C"/>
    <w:rsid w:val="00256571"/>
    <w:rsid w:val="00263256"/>
    <w:rsid w:val="0026441C"/>
    <w:rsid w:val="00265E14"/>
    <w:rsid w:val="002666CE"/>
    <w:rsid w:val="00267A39"/>
    <w:rsid w:val="0027054A"/>
    <w:rsid w:val="00272FAA"/>
    <w:rsid w:val="002739E2"/>
    <w:rsid w:val="00277CF1"/>
    <w:rsid w:val="00277E07"/>
    <w:rsid w:val="00295DD1"/>
    <w:rsid w:val="002A3769"/>
    <w:rsid w:val="002A734A"/>
    <w:rsid w:val="002B0182"/>
    <w:rsid w:val="002B120B"/>
    <w:rsid w:val="002B36EC"/>
    <w:rsid w:val="002B3CC1"/>
    <w:rsid w:val="002B7CAF"/>
    <w:rsid w:val="002C14E3"/>
    <w:rsid w:val="002D19F9"/>
    <w:rsid w:val="002D1D54"/>
    <w:rsid w:val="002D4F97"/>
    <w:rsid w:val="00313CCB"/>
    <w:rsid w:val="0031632C"/>
    <w:rsid w:val="003271F6"/>
    <w:rsid w:val="00327D58"/>
    <w:rsid w:val="0033375B"/>
    <w:rsid w:val="003459F4"/>
    <w:rsid w:val="00346C8C"/>
    <w:rsid w:val="003531F6"/>
    <w:rsid w:val="00355F9D"/>
    <w:rsid w:val="00373A8D"/>
    <w:rsid w:val="003819B6"/>
    <w:rsid w:val="00391305"/>
    <w:rsid w:val="003B4FA9"/>
    <w:rsid w:val="003C2993"/>
    <w:rsid w:val="003C4813"/>
    <w:rsid w:val="003D4EE4"/>
    <w:rsid w:val="003D63B9"/>
    <w:rsid w:val="003E2369"/>
    <w:rsid w:val="003F3A7B"/>
    <w:rsid w:val="003F6C46"/>
    <w:rsid w:val="003F754B"/>
    <w:rsid w:val="00400025"/>
    <w:rsid w:val="00403DC2"/>
    <w:rsid w:val="00411537"/>
    <w:rsid w:val="0043179D"/>
    <w:rsid w:val="004326D1"/>
    <w:rsid w:val="00442640"/>
    <w:rsid w:val="00443C75"/>
    <w:rsid w:val="004509D2"/>
    <w:rsid w:val="00455992"/>
    <w:rsid w:val="00461BDD"/>
    <w:rsid w:val="0046212A"/>
    <w:rsid w:val="00465791"/>
    <w:rsid w:val="00466820"/>
    <w:rsid w:val="004801EF"/>
    <w:rsid w:val="004864BD"/>
    <w:rsid w:val="00487854"/>
    <w:rsid w:val="004A4CCC"/>
    <w:rsid w:val="004B4DB5"/>
    <w:rsid w:val="004C36CB"/>
    <w:rsid w:val="004C4199"/>
    <w:rsid w:val="004D1CC3"/>
    <w:rsid w:val="004D7E3E"/>
    <w:rsid w:val="004E0F74"/>
    <w:rsid w:val="00503CF5"/>
    <w:rsid w:val="00506BFD"/>
    <w:rsid w:val="00512284"/>
    <w:rsid w:val="00512833"/>
    <w:rsid w:val="00512F1E"/>
    <w:rsid w:val="00526A09"/>
    <w:rsid w:val="00531494"/>
    <w:rsid w:val="00535AA4"/>
    <w:rsid w:val="0054554B"/>
    <w:rsid w:val="0054703B"/>
    <w:rsid w:val="0054789D"/>
    <w:rsid w:val="00547B44"/>
    <w:rsid w:val="00550492"/>
    <w:rsid w:val="00561469"/>
    <w:rsid w:val="0056250F"/>
    <w:rsid w:val="00564CEE"/>
    <w:rsid w:val="00570656"/>
    <w:rsid w:val="005734D6"/>
    <w:rsid w:val="00573E5F"/>
    <w:rsid w:val="005742FB"/>
    <w:rsid w:val="005754EF"/>
    <w:rsid w:val="0057735F"/>
    <w:rsid w:val="005829A7"/>
    <w:rsid w:val="005A01F1"/>
    <w:rsid w:val="005A191C"/>
    <w:rsid w:val="005A3764"/>
    <w:rsid w:val="005A586C"/>
    <w:rsid w:val="005D0385"/>
    <w:rsid w:val="00602273"/>
    <w:rsid w:val="0060709C"/>
    <w:rsid w:val="00613009"/>
    <w:rsid w:val="00613A14"/>
    <w:rsid w:val="00616BDC"/>
    <w:rsid w:val="006178A9"/>
    <w:rsid w:val="00624DC2"/>
    <w:rsid w:val="00625DF2"/>
    <w:rsid w:val="00644542"/>
    <w:rsid w:val="0065110E"/>
    <w:rsid w:val="00654B67"/>
    <w:rsid w:val="00661CC1"/>
    <w:rsid w:val="0066291F"/>
    <w:rsid w:val="006821C9"/>
    <w:rsid w:val="00683930"/>
    <w:rsid w:val="00694D29"/>
    <w:rsid w:val="00695B21"/>
    <w:rsid w:val="00696BF5"/>
    <w:rsid w:val="006B38F8"/>
    <w:rsid w:val="006B4DD0"/>
    <w:rsid w:val="006B61FF"/>
    <w:rsid w:val="006C4860"/>
    <w:rsid w:val="006D2027"/>
    <w:rsid w:val="006D435E"/>
    <w:rsid w:val="006D47E7"/>
    <w:rsid w:val="006D5C93"/>
    <w:rsid w:val="006E06D9"/>
    <w:rsid w:val="006E112C"/>
    <w:rsid w:val="00706CB8"/>
    <w:rsid w:val="00724EB3"/>
    <w:rsid w:val="00725830"/>
    <w:rsid w:val="00726EB9"/>
    <w:rsid w:val="007351D4"/>
    <w:rsid w:val="0073740C"/>
    <w:rsid w:val="007411F6"/>
    <w:rsid w:val="00743208"/>
    <w:rsid w:val="00750AB1"/>
    <w:rsid w:val="00761889"/>
    <w:rsid w:val="00762BD6"/>
    <w:rsid w:val="0076630E"/>
    <w:rsid w:val="0077290D"/>
    <w:rsid w:val="00774151"/>
    <w:rsid w:val="007750D5"/>
    <w:rsid w:val="007934CD"/>
    <w:rsid w:val="00794A5A"/>
    <w:rsid w:val="00796ED9"/>
    <w:rsid w:val="007A4D77"/>
    <w:rsid w:val="007B7729"/>
    <w:rsid w:val="007C4308"/>
    <w:rsid w:val="007D0095"/>
    <w:rsid w:val="007D3A72"/>
    <w:rsid w:val="007E1D2A"/>
    <w:rsid w:val="007F169A"/>
    <w:rsid w:val="007F4FD2"/>
    <w:rsid w:val="00811ACE"/>
    <w:rsid w:val="008224F5"/>
    <w:rsid w:val="008268C1"/>
    <w:rsid w:val="0084377F"/>
    <w:rsid w:val="00855FA6"/>
    <w:rsid w:val="00865002"/>
    <w:rsid w:val="00872950"/>
    <w:rsid w:val="0087543B"/>
    <w:rsid w:val="00896B6F"/>
    <w:rsid w:val="008C1AA7"/>
    <w:rsid w:val="008C3C7A"/>
    <w:rsid w:val="008C4810"/>
    <w:rsid w:val="008C4C32"/>
    <w:rsid w:val="008C6154"/>
    <w:rsid w:val="008D1975"/>
    <w:rsid w:val="008D560F"/>
    <w:rsid w:val="008E042B"/>
    <w:rsid w:val="008E6FA6"/>
    <w:rsid w:val="008F226F"/>
    <w:rsid w:val="008F25BB"/>
    <w:rsid w:val="00903009"/>
    <w:rsid w:val="009048E3"/>
    <w:rsid w:val="00912F60"/>
    <w:rsid w:val="00940DA6"/>
    <w:rsid w:val="00946053"/>
    <w:rsid w:val="009461CC"/>
    <w:rsid w:val="009515E9"/>
    <w:rsid w:val="0095300C"/>
    <w:rsid w:val="009539A3"/>
    <w:rsid w:val="00957DBF"/>
    <w:rsid w:val="00964411"/>
    <w:rsid w:val="009648A2"/>
    <w:rsid w:val="009772C0"/>
    <w:rsid w:val="00987C07"/>
    <w:rsid w:val="009913D5"/>
    <w:rsid w:val="00997470"/>
    <w:rsid w:val="009A5CB7"/>
    <w:rsid w:val="009C4DEC"/>
    <w:rsid w:val="009C58C4"/>
    <w:rsid w:val="009D212B"/>
    <w:rsid w:val="009D6AD9"/>
    <w:rsid w:val="009E08A7"/>
    <w:rsid w:val="009F6AAA"/>
    <w:rsid w:val="00A10B58"/>
    <w:rsid w:val="00A11DE1"/>
    <w:rsid w:val="00A127B2"/>
    <w:rsid w:val="00A2589A"/>
    <w:rsid w:val="00A30F0E"/>
    <w:rsid w:val="00A36A33"/>
    <w:rsid w:val="00A44E10"/>
    <w:rsid w:val="00A55A18"/>
    <w:rsid w:val="00A63B62"/>
    <w:rsid w:val="00A64679"/>
    <w:rsid w:val="00A70FE0"/>
    <w:rsid w:val="00A72CA7"/>
    <w:rsid w:val="00A73386"/>
    <w:rsid w:val="00A742AC"/>
    <w:rsid w:val="00A8195A"/>
    <w:rsid w:val="00A91DC3"/>
    <w:rsid w:val="00A96E4E"/>
    <w:rsid w:val="00AA1762"/>
    <w:rsid w:val="00AA26C5"/>
    <w:rsid w:val="00AA5DBD"/>
    <w:rsid w:val="00AA7999"/>
    <w:rsid w:val="00AB70AF"/>
    <w:rsid w:val="00AC19C6"/>
    <w:rsid w:val="00AC6C12"/>
    <w:rsid w:val="00AD5A6F"/>
    <w:rsid w:val="00AE03C7"/>
    <w:rsid w:val="00AE4C77"/>
    <w:rsid w:val="00AE7CD1"/>
    <w:rsid w:val="00AF1C3C"/>
    <w:rsid w:val="00B078BE"/>
    <w:rsid w:val="00B07CC5"/>
    <w:rsid w:val="00B101FA"/>
    <w:rsid w:val="00B2150A"/>
    <w:rsid w:val="00B216C9"/>
    <w:rsid w:val="00B26D0E"/>
    <w:rsid w:val="00B365F8"/>
    <w:rsid w:val="00B37F49"/>
    <w:rsid w:val="00B40CBA"/>
    <w:rsid w:val="00B4586C"/>
    <w:rsid w:val="00B45AE2"/>
    <w:rsid w:val="00B54D52"/>
    <w:rsid w:val="00B55BFF"/>
    <w:rsid w:val="00B568D1"/>
    <w:rsid w:val="00B63CF0"/>
    <w:rsid w:val="00B63D58"/>
    <w:rsid w:val="00B67E09"/>
    <w:rsid w:val="00B715FE"/>
    <w:rsid w:val="00B75190"/>
    <w:rsid w:val="00B7794E"/>
    <w:rsid w:val="00B77BB4"/>
    <w:rsid w:val="00B85E2E"/>
    <w:rsid w:val="00B95B9B"/>
    <w:rsid w:val="00BB2DB3"/>
    <w:rsid w:val="00BB78A4"/>
    <w:rsid w:val="00BC6148"/>
    <w:rsid w:val="00BC6B61"/>
    <w:rsid w:val="00BC7261"/>
    <w:rsid w:val="00BD2B95"/>
    <w:rsid w:val="00BD61DC"/>
    <w:rsid w:val="00BE037E"/>
    <w:rsid w:val="00BE7519"/>
    <w:rsid w:val="00C103A7"/>
    <w:rsid w:val="00C103E5"/>
    <w:rsid w:val="00C118CF"/>
    <w:rsid w:val="00C16C75"/>
    <w:rsid w:val="00C2461F"/>
    <w:rsid w:val="00C43269"/>
    <w:rsid w:val="00C4537E"/>
    <w:rsid w:val="00C45E58"/>
    <w:rsid w:val="00C56C9F"/>
    <w:rsid w:val="00C56EBB"/>
    <w:rsid w:val="00C57B1A"/>
    <w:rsid w:val="00C65078"/>
    <w:rsid w:val="00C869D1"/>
    <w:rsid w:val="00C87BF8"/>
    <w:rsid w:val="00C936E8"/>
    <w:rsid w:val="00C93A43"/>
    <w:rsid w:val="00CA1800"/>
    <w:rsid w:val="00CA2DFE"/>
    <w:rsid w:val="00CA46D2"/>
    <w:rsid w:val="00CB00DA"/>
    <w:rsid w:val="00CB0835"/>
    <w:rsid w:val="00CB1C39"/>
    <w:rsid w:val="00CB55B8"/>
    <w:rsid w:val="00CC22C9"/>
    <w:rsid w:val="00CC4F0A"/>
    <w:rsid w:val="00D054BE"/>
    <w:rsid w:val="00D27C45"/>
    <w:rsid w:val="00D352D7"/>
    <w:rsid w:val="00D35ED0"/>
    <w:rsid w:val="00D41627"/>
    <w:rsid w:val="00D4511F"/>
    <w:rsid w:val="00D46F70"/>
    <w:rsid w:val="00D51EE7"/>
    <w:rsid w:val="00D54F4A"/>
    <w:rsid w:val="00D600F5"/>
    <w:rsid w:val="00D63972"/>
    <w:rsid w:val="00D65A0F"/>
    <w:rsid w:val="00D662C6"/>
    <w:rsid w:val="00D77F7F"/>
    <w:rsid w:val="00D901AF"/>
    <w:rsid w:val="00D90EF6"/>
    <w:rsid w:val="00D941A9"/>
    <w:rsid w:val="00D95B61"/>
    <w:rsid w:val="00D969D6"/>
    <w:rsid w:val="00DA4DAD"/>
    <w:rsid w:val="00DA7C19"/>
    <w:rsid w:val="00DB3A39"/>
    <w:rsid w:val="00DD35CA"/>
    <w:rsid w:val="00DD4FB7"/>
    <w:rsid w:val="00DD5767"/>
    <w:rsid w:val="00DD7966"/>
    <w:rsid w:val="00DE072B"/>
    <w:rsid w:val="00DE0E37"/>
    <w:rsid w:val="00DE3F38"/>
    <w:rsid w:val="00DF1E87"/>
    <w:rsid w:val="00DF5ADD"/>
    <w:rsid w:val="00E005B8"/>
    <w:rsid w:val="00E04C40"/>
    <w:rsid w:val="00E20148"/>
    <w:rsid w:val="00E25482"/>
    <w:rsid w:val="00E27794"/>
    <w:rsid w:val="00E362F5"/>
    <w:rsid w:val="00E366CB"/>
    <w:rsid w:val="00E37CB4"/>
    <w:rsid w:val="00E40943"/>
    <w:rsid w:val="00E424D5"/>
    <w:rsid w:val="00E44928"/>
    <w:rsid w:val="00E45D34"/>
    <w:rsid w:val="00E55FF1"/>
    <w:rsid w:val="00E577F5"/>
    <w:rsid w:val="00E6054E"/>
    <w:rsid w:val="00E67A72"/>
    <w:rsid w:val="00E71591"/>
    <w:rsid w:val="00E72152"/>
    <w:rsid w:val="00E73F90"/>
    <w:rsid w:val="00E743FD"/>
    <w:rsid w:val="00E755D4"/>
    <w:rsid w:val="00E8485C"/>
    <w:rsid w:val="00E918DA"/>
    <w:rsid w:val="00E91916"/>
    <w:rsid w:val="00E95E26"/>
    <w:rsid w:val="00EB5619"/>
    <w:rsid w:val="00EB6DD1"/>
    <w:rsid w:val="00EC78AB"/>
    <w:rsid w:val="00ED3173"/>
    <w:rsid w:val="00ED7C41"/>
    <w:rsid w:val="00EE30B4"/>
    <w:rsid w:val="00EE796B"/>
    <w:rsid w:val="00EE7987"/>
    <w:rsid w:val="00EE7FB2"/>
    <w:rsid w:val="00EF0C0A"/>
    <w:rsid w:val="00F15D2E"/>
    <w:rsid w:val="00F35C03"/>
    <w:rsid w:val="00F4237F"/>
    <w:rsid w:val="00F462FA"/>
    <w:rsid w:val="00F54CCD"/>
    <w:rsid w:val="00F568FF"/>
    <w:rsid w:val="00F64590"/>
    <w:rsid w:val="00F741C7"/>
    <w:rsid w:val="00F81A55"/>
    <w:rsid w:val="00F83C4F"/>
    <w:rsid w:val="00F87FC5"/>
    <w:rsid w:val="00F97DE2"/>
    <w:rsid w:val="00FA1972"/>
    <w:rsid w:val="00FA2B74"/>
    <w:rsid w:val="00FA6D82"/>
    <w:rsid w:val="00FA7186"/>
    <w:rsid w:val="00FB303D"/>
    <w:rsid w:val="00FB52FB"/>
    <w:rsid w:val="00FC49C6"/>
    <w:rsid w:val="00FC5A00"/>
    <w:rsid w:val="00FE031A"/>
    <w:rsid w:val="00FE43BA"/>
    <w:rsid w:val="00FF48A1"/>
    <w:rsid w:val="0B3B5311"/>
    <w:rsid w:val="1E825C60"/>
    <w:rsid w:val="21C15DFD"/>
    <w:rsid w:val="2B3F2F3C"/>
    <w:rsid w:val="3A3F4A95"/>
    <w:rsid w:val="3EB7936A"/>
    <w:rsid w:val="4018CDBB"/>
    <w:rsid w:val="44D6783E"/>
    <w:rsid w:val="491BC7B6"/>
    <w:rsid w:val="52DF596E"/>
    <w:rsid w:val="57634537"/>
    <w:rsid w:val="5B743ED8"/>
    <w:rsid w:val="5F9C9099"/>
    <w:rsid w:val="7048DC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8EF0"/>
  <w15:docId w15:val="{92D1C33E-FD53-4853-9DA9-76B6FFF4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2"/>
  </w:style>
  <w:style w:type="paragraph" w:styleId="Heading1">
    <w:name w:val="heading 1"/>
    <w:basedOn w:val="Normal"/>
    <w:next w:val="Normal"/>
    <w:link w:val="Heading1Char"/>
    <w:uiPriority w:val="9"/>
    <w:qFormat/>
    <w:rsid w:val="00FB52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560F"/>
    <w:pPr>
      <w:autoSpaceDE w:val="0"/>
      <w:autoSpaceDN w:val="0"/>
      <w:adjustRightInd w:val="0"/>
      <w:spacing w:line="240" w:lineRule="auto"/>
    </w:pPr>
    <w:rPr>
      <w:rFonts w:ascii="Arial" w:hAnsi="Arial" w:cs="Arial"/>
      <w:color w:val="000000"/>
      <w:szCs w:val="24"/>
    </w:rPr>
  </w:style>
  <w:style w:type="paragraph" w:styleId="ListParagraph">
    <w:name w:val="List Paragraph"/>
    <w:basedOn w:val="Normal"/>
    <w:uiPriority w:val="34"/>
    <w:qFormat/>
    <w:rsid w:val="0026441C"/>
    <w:pPr>
      <w:ind w:left="720"/>
      <w:contextualSpacing/>
    </w:pPr>
  </w:style>
  <w:style w:type="character" w:styleId="CommentReference">
    <w:name w:val="annotation reference"/>
    <w:basedOn w:val="DefaultParagraphFont"/>
    <w:uiPriority w:val="99"/>
    <w:semiHidden/>
    <w:unhideWhenUsed/>
    <w:rsid w:val="0065110E"/>
    <w:rPr>
      <w:sz w:val="16"/>
      <w:szCs w:val="16"/>
    </w:rPr>
  </w:style>
  <w:style w:type="paragraph" w:styleId="CommentText">
    <w:name w:val="annotation text"/>
    <w:basedOn w:val="Normal"/>
    <w:link w:val="CommentTextChar"/>
    <w:uiPriority w:val="99"/>
    <w:unhideWhenUsed/>
    <w:rsid w:val="0065110E"/>
    <w:pPr>
      <w:spacing w:line="240" w:lineRule="auto"/>
    </w:pPr>
    <w:rPr>
      <w:sz w:val="20"/>
      <w:szCs w:val="20"/>
    </w:rPr>
  </w:style>
  <w:style w:type="character" w:customStyle="1" w:styleId="CommentTextChar">
    <w:name w:val="Comment Text Char"/>
    <w:basedOn w:val="DefaultParagraphFont"/>
    <w:link w:val="CommentText"/>
    <w:uiPriority w:val="99"/>
    <w:rsid w:val="0065110E"/>
    <w:rPr>
      <w:sz w:val="20"/>
      <w:szCs w:val="20"/>
    </w:rPr>
  </w:style>
  <w:style w:type="paragraph" w:styleId="CommentSubject">
    <w:name w:val="annotation subject"/>
    <w:basedOn w:val="CommentText"/>
    <w:next w:val="CommentText"/>
    <w:link w:val="CommentSubjectChar"/>
    <w:uiPriority w:val="99"/>
    <w:semiHidden/>
    <w:unhideWhenUsed/>
    <w:rsid w:val="0065110E"/>
    <w:rPr>
      <w:b/>
      <w:bCs/>
    </w:rPr>
  </w:style>
  <w:style w:type="character" w:customStyle="1" w:styleId="CommentSubjectChar">
    <w:name w:val="Comment Subject Char"/>
    <w:basedOn w:val="CommentTextChar"/>
    <w:link w:val="CommentSubject"/>
    <w:uiPriority w:val="99"/>
    <w:semiHidden/>
    <w:rsid w:val="0065110E"/>
    <w:rPr>
      <w:b/>
      <w:bCs/>
      <w:sz w:val="20"/>
      <w:szCs w:val="20"/>
    </w:rPr>
  </w:style>
  <w:style w:type="paragraph" w:styleId="BalloonText">
    <w:name w:val="Balloon Text"/>
    <w:basedOn w:val="Normal"/>
    <w:link w:val="BalloonTextChar"/>
    <w:uiPriority w:val="99"/>
    <w:semiHidden/>
    <w:unhideWhenUsed/>
    <w:rsid w:val="00651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0E"/>
    <w:rPr>
      <w:rFonts w:ascii="Tahoma" w:hAnsi="Tahoma" w:cs="Tahoma"/>
      <w:sz w:val="16"/>
      <w:szCs w:val="16"/>
    </w:rPr>
  </w:style>
  <w:style w:type="paragraph" w:styleId="Header">
    <w:name w:val="header"/>
    <w:basedOn w:val="Normal"/>
    <w:link w:val="HeaderChar"/>
    <w:uiPriority w:val="99"/>
    <w:unhideWhenUsed/>
    <w:rsid w:val="002B36EC"/>
    <w:pPr>
      <w:tabs>
        <w:tab w:val="center" w:pos="4513"/>
        <w:tab w:val="right" w:pos="9026"/>
      </w:tabs>
      <w:spacing w:line="240" w:lineRule="auto"/>
    </w:pPr>
  </w:style>
  <w:style w:type="character" w:customStyle="1" w:styleId="HeaderChar">
    <w:name w:val="Header Char"/>
    <w:basedOn w:val="DefaultParagraphFont"/>
    <w:link w:val="Header"/>
    <w:uiPriority w:val="99"/>
    <w:rsid w:val="002B36EC"/>
  </w:style>
  <w:style w:type="paragraph" w:styleId="Footer">
    <w:name w:val="footer"/>
    <w:basedOn w:val="Normal"/>
    <w:link w:val="FooterChar"/>
    <w:uiPriority w:val="99"/>
    <w:unhideWhenUsed/>
    <w:rsid w:val="002B36EC"/>
    <w:pPr>
      <w:tabs>
        <w:tab w:val="center" w:pos="4513"/>
        <w:tab w:val="right" w:pos="9026"/>
      </w:tabs>
      <w:spacing w:line="240" w:lineRule="auto"/>
    </w:pPr>
  </w:style>
  <w:style w:type="character" w:customStyle="1" w:styleId="FooterChar">
    <w:name w:val="Footer Char"/>
    <w:basedOn w:val="DefaultParagraphFont"/>
    <w:link w:val="Footer"/>
    <w:uiPriority w:val="99"/>
    <w:rsid w:val="002B36EC"/>
  </w:style>
  <w:style w:type="character" w:styleId="Hyperlink">
    <w:name w:val="Hyperlink"/>
    <w:basedOn w:val="DefaultParagraphFont"/>
    <w:uiPriority w:val="99"/>
    <w:unhideWhenUsed/>
    <w:rsid w:val="00E6054E"/>
    <w:rPr>
      <w:color w:val="0000FF" w:themeColor="hyperlink"/>
      <w:u w:val="single"/>
    </w:rPr>
  </w:style>
  <w:style w:type="character" w:customStyle="1" w:styleId="apple-converted-space">
    <w:name w:val="apple-converted-space"/>
    <w:basedOn w:val="DefaultParagraphFont"/>
    <w:rsid w:val="00197FB2"/>
  </w:style>
  <w:style w:type="table" w:styleId="TableGrid">
    <w:name w:val="Table Grid"/>
    <w:basedOn w:val="TableNormal"/>
    <w:uiPriority w:val="39"/>
    <w:rsid w:val="004326D1"/>
    <w:pPr>
      <w:spacing w:line="240" w:lineRule="auto"/>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52F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B52FB"/>
    <w:pPr>
      <w:spacing w:line="259" w:lineRule="auto"/>
      <w:outlineLvl w:val="9"/>
    </w:pPr>
    <w:rPr>
      <w:lang w:val="en-US"/>
    </w:rPr>
  </w:style>
  <w:style w:type="paragraph" w:styleId="TOC1">
    <w:name w:val="toc 1"/>
    <w:basedOn w:val="Normal"/>
    <w:next w:val="Normal"/>
    <w:autoRedefine/>
    <w:uiPriority w:val="39"/>
    <w:unhideWhenUsed/>
    <w:rsid w:val="00FB52FB"/>
    <w:pPr>
      <w:spacing w:after="100" w:line="240" w:lineRule="auto"/>
    </w:pPr>
    <w:rPr>
      <w:sz w:val="22"/>
    </w:rPr>
  </w:style>
  <w:style w:type="character" w:styleId="FollowedHyperlink">
    <w:name w:val="FollowedHyperlink"/>
    <w:basedOn w:val="DefaultParagraphFont"/>
    <w:uiPriority w:val="99"/>
    <w:semiHidden/>
    <w:unhideWhenUsed/>
    <w:rsid w:val="002739E2"/>
    <w:rPr>
      <w:color w:val="800080" w:themeColor="followedHyperlink"/>
      <w:u w:val="single"/>
    </w:rPr>
  </w:style>
  <w:style w:type="character" w:styleId="UnresolvedMention">
    <w:name w:val="Unresolved Mention"/>
    <w:basedOn w:val="DefaultParagraphFont"/>
    <w:uiPriority w:val="99"/>
    <w:semiHidden/>
    <w:unhideWhenUsed/>
    <w:rsid w:val="0008318E"/>
    <w:rPr>
      <w:color w:val="605E5C"/>
      <w:shd w:val="clear" w:color="auto" w:fill="E1DFDD"/>
    </w:rPr>
  </w:style>
  <w:style w:type="paragraph" w:styleId="Revision">
    <w:name w:val="Revision"/>
    <w:hidden/>
    <w:uiPriority w:val="99"/>
    <w:semiHidden/>
    <w:rsid w:val="00DD7966"/>
    <w:pPr>
      <w:spacing w:line="240" w:lineRule="auto"/>
    </w:pPr>
  </w:style>
  <w:style w:type="paragraph" w:styleId="NormalWeb">
    <w:name w:val="Normal (Web)"/>
    <w:basedOn w:val="Normal"/>
    <w:uiPriority w:val="99"/>
    <w:semiHidden/>
    <w:unhideWhenUsed/>
    <w:rsid w:val="001747A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4808">
      <w:bodyDiv w:val="1"/>
      <w:marLeft w:val="0"/>
      <w:marRight w:val="0"/>
      <w:marTop w:val="0"/>
      <w:marBottom w:val="0"/>
      <w:divBdr>
        <w:top w:val="none" w:sz="0" w:space="0" w:color="auto"/>
        <w:left w:val="none" w:sz="0" w:space="0" w:color="auto"/>
        <w:bottom w:val="none" w:sz="0" w:space="0" w:color="auto"/>
        <w:right w:val="none" w:sz="0" w:space="0" w:color="auto"/>
      </w:divBdr>
    </w:div>
    <w:div w:id="802965307">
      <w:bodyDiv w:val="1"/>
      <w:marLeft w:val="0"/>
      <w:marRight w:val="0"/>
      <w:marTop w:val="0"/>
      <w:marBottom w:val="0"/>
      <w:divBdr>
        <w:top w:val="none" w:sz="0" w:space="0" w:color="auto"/>
        <w:left w:val="none" w:sz="0" w:space="0" w:color="auto"/>
        <w:bottom w:val="none" w:sz="0" w:space="0" w:color="auto"/>
        <w:right w:val="none" w:sz="0" w:space="0" w:color="auto"/>
      </w:divBdr>
    </w:div>
    <w:div w:id="900016821">
      <w:bodyDiv w:val="1"/>
      <w:marLeft w:val="0"/>
      <w:marRight w:val="0"/>
      <w:marTop w:val="0"/>
      <w:marBottom w:val="0"/>
      <w:divBdr>
        <w:top w:val="none" w:sz="0" w:space="0" w:color="auto"/>
        <w:left w:val="none" w:sz="0" w:space="0" w:color="auto"/>
        <w:bottom w:val="none" w:sz="0" w:space="0" w:color="auto"/>
        <w:right w:val="none" w:sz="0" w:space="0" w:color="auto"/>
      </w:divBdr>
    </w:div>
    <w:div w:id="978418653">
      <w:bodyDiv w:val="1"/>
      <w:marLeft w:val="0"/>
      <w:marRight w:val="0"/>
      <w:marTop w:val="0"/>
      <w:marBottom w:val="0"/>
      <w:divBdr>
        <w:top w:val="none" w:sz="0" w:space="0" w:color="auto"/>
        <w:left w:val="none" w:sz="0" w:space="0" w:color="auto"/>
        <w:bottom w:val="none" w:sz="0" w:space="0" w:color="auto"/>
        <w:right w:val="none" w:sz="0" w:space="0" w:color="auto"/>
      </w:divBdr>
    </w:div>
    <w:div w:id="1116487980">
      <w:bodyDiv w:val="1"/>
      <w:marLeft w:val="0"/>
      <w:marRight w:val="0"/>
      <w:marTop w:val="0"/>
      <w:marBottom w:val="0"/>
      <w:divBdr>
        <w:top w:val="none" w:sz="0" w:space="0" w:color="auto"/>
        <w:left w:val="none" w:sz="0" w:space="0" w:color="auto"/>
        <w:bottom w:val="none" w:sz="0" w:space="0" w:color="auto"/>
        <w:right w:val="none" w:sz="0" w:space="0" w:color="auto"/>
      </w:divBdr>
    </w:div>
    <w:div w:id="1456215674">
      <w:bodyDiv w:val="1"/>
      <w:marLeft w:val="0"/>
      <w:marRight w:val="0"/>
      <w:marTop w:val="0"/>
      <w:marBottom w:val="0"/>
      <w:divBdr>
        <w:top w:val="none" w:sz="0" w:space="0" w:color="auto"/>
        <w:left w:val="none" w:sz="0" w:space="0" w:color="auto"/>
        <w:bottom w:val="none" w:sz="0" w:space="0" w:color="auto"/>
        <w:right w:val="none" w:sz="0" w:space="0" w:color="auto"/>
      </w:divBdr>
    </w:div>
    <w:div w:id="1507359662">
      <w:bodyDiv w:val="1"/>
      <w:marLeft w:val="0"/>
      <w:marRight w:val="0"/>
      <w:marTop w:val="0"/>
      <w:marBottom w:val="0"/>
      <w:divBdr>
        <w:top w:val="none" w:sz="0" w:space="0" w:color="auto"/>
        <w:left w:val="none" w:sz="0" w:space="0" w:color="auto"/>
        <w:bottom w:val="none" w:sz="0" w:space="0" w:color="auto"/>
        <w:right w:val="none" w:sz="0" w:space="0" w:color="auto"/>
      </w:divBdr>
    </w:div>
    <w:div w:id="1529219955">
      <w:bodyDiv w:val="1"/>
      <w:marLeft w:val="0"/>
      <w:marRight w:val="0"/>
      <w:marTop w:val="0"/>
      <w:marBottom w:val="0"/>
      <w:divBdr>
        <w:top w:val="none" w:sz="0" w:space="0" w:color="auto"/>
        <w:left w:val="none" w:sz="0" w:space="0" w:color="auto"/>
        <w:bottom w:val="none" w:sz="0" w:space="0" w:color="auto"/>
        <w:right w:val="none" w:sz="0" w:space="0" w:color="auto"/>
      </w:divBdr>
    </w:div>
    <w:div w:id="1592271467">
      <w:bodyDiv w:val="1"/>
      <w:marLeft w:val="0"/>
      <w:marRight w:val="0"/>
      <w:marTop w:val="0"/>
      <w:marBottom w:val="0"/>
      <w:divBdr>
        <w:top w:val="none" w:sz="0" w:space="0" w:color="auto"/>
        <w:left w:val="none" w:sz="0" w:space="0" w:color="auto"/>
        <w:bottom w:val="none" w:sz="0" w:space="0" w:color="auto"/>
        <w:right w:val="none" w:sz="0" w:space="0" w:color="auto"/>
      </w:divBdr>
    </w:div>
    <w:div w:id="1643775558">
      <w:bodyDiv w:val="1"/>
      <w:marLeft w:val="0"/>
      <w:marRight w:val="0"/>
      <w:marTop w:val="0"/>
      <w:marBottom w:val="0"/>
      <w:divBdr>
        <w:top w:val="none" w:sz="0" w:space="0" w:color="auto"/>
        <w:left w:val="none" w:sz="0" w:space="0" w:color="auto"/>
        <w:bottom w:val="none" w:sz="0" w:space="0" w:color="auto"/>
        <w:right w:val="none" w:sz="0" w:space="0" w:color="auto"/>
      </w:divBdr>
    </w:div>
    <w:div w:id="18453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ea.ac.uk/web/about/partnerships-hub/academic/work-with-us/resources/partnerships-handbook/appeals-and-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ea.ac.uk/web/about/partnerships-hub/academic/work-with-us/resources/partnerships-handbook/appeals-and-complai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ademic.partnerships@uea.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ea.ac.uk/web/about/partnerships-hub/academic/work-with-us/resources/partnerships-handbook/appeals-and-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77A71B73B5946999814481344B96F" ma:contentTypeVersion="18" ma:contentTypeDescription="Create a new document." ma:contentTypeScope="" ma:versionID="d74cb2dcaa2672e4b7560722b044593e">
  <xsd:schema xmlns:xsd="http://www.w3.org/2001/XMLSchema" xmlns:xs="http://www.w3.org/2001/XMLSchema" xmlns:p="http://schemas.microsoft.com/office/2006/metadata/properties" xmlns:ns2="08cc3612-ccce-4a17-acd4-15449412e2bf" xmlns:ns3="d0a0f336-f3ca-4d56-adf4-0682477771e3" targetNamespace="http://schemas.microsoft.com/office/2006/metadata/properties" ma:root="true" ma:fieldsID="08b4b984a5d7f91b5f6f720d154db7b1" ns2:_="" ns3:_="">
    <xsd:import namespace="08cc3612-ccce-4a17-acd4-15449412e2bf"/>
    <xsd:import namespace="d0a0f336-f3ca-4d56-adf4-068247777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3612-ccce-4a17-acd4-15449412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0f336-f3ca-4d56-adf4-068247777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762303-5c1b-40d3-a463-c9c3469341dc}" ma:internalName="TaxCatchAll" ma:showField="CatchAllData" ma:web="d0a0f336-f3ca-4d56-adf4-068247777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a0f336-f3ca-4d56-adf4-0682477771e3" xsi:nil="true"/>
    <lcf76f155ced4ddcb4097134ff3c332f xmlns="08cc3612-ccce-4a17-acd4-15449412e2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8B60-6C20-486D-92FC-0CB079C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3612-ccce-4a17-acd4-15449412e2bf"/>
    <ds:schemaRef ds:uri="d0a0f336-f3ca-4d56-adf4-068247777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081F-C685-4436-9A25-4105A13BC8BD}">
  <ds:schemaRefs>
    <ds:schemaRef ds:uri="http://schemas.microsoft.com/sharepoint/v3/contenttype/forms"/>
  </ds:schemaRefs>
</ds:datastoreItem>
</file>

<file path=customXml/itemProps3.xml><?xml version="1.0" encoding="utf-8"?>
<ds:datastoreItem xmlns:ds="http://schemas.openxmlformats.org/officeDocument/2006/customXml" ds:itemID="{01A88A4F-0387-4034-A67F-24754EE51B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0a0f336-f3ca-4d56-adf4-0682477771e3"/>
    <ds:schemaRef ds:uri="08cc3612-ccce-4a17-acd4-15449412e2bf"/>
    <ds:schemaRef ds:uri="http://www.w3.org/XML/1998/namespace"/>
    <ds:schemaRef ds:uri="http://purl.org/dc/dcmitype/"/>
  </ds:schemaRefs>
</ds:datastoreItem>
</file>

<file path=customXml/itemProps4.xml><?xml version="1.0" encoding="utf-8"?>
<ds:datastoreItem xmlns:ds="http://schemas.openxmlformats.org/officeDocument/2006/customXml" ds:itemID="{EBCB575F-5A6A-44D6-ABE8-75E805EF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4703</Words>
  <Characters>26810</Characters>
  <Application>Microsoft Office Word</Application>
  <DocSecurity>0</DocSecurity>
  <Lines>223</Lines>
  <Paragraphs>62</Paragraphs>
  <ScaleCrop>false</ScaleCrop>
  <Company>Health &amp; Social Services Department</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ihsadmin11</dc:creator>
  <cp:keywords/>
  <cp:lastModifiedBy>Hannah Jackson (SAS-ACP - Staff)</cp:lastModifiedBy>
  <cp:revision>96</cp:revision>
  <cp:lastPrinted>2024-10-17T09:42:00Z</cp:lastPrinted>
  <dcterms:created xsi:type="dcterms:W3CDTF">2022-02-07T11:50:00Z</dcterms:created>
  <dcterms:modified xsi:type="dcterms:W3CDTF">2025-07-22T14:09:00Z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1301491548</vt:i4>
  </property>
  <property fmtid="{D5CDD505-2E9C-101B-9397-08002B2CF9AE}" pid="3" name="_NewReviewCycle">
    <vt:lpwstr/>
  </property>
  <property fmtid="{D5CDD505-2E9C-101B-9397-08002B2CF9AE}" pid="4" name="_EmailSubject">
    <vt:lpwstr>Academic Appeals and Complaints Regulations</vt:lpwstr>
  </property>
  <property fmtid="{D5CDD505-2E9C-101B-9397-08002B2CF9AE}" pid="5" name="_AuthorEmail">
    <vt:lpwstr>H.C.Jackson@uea.ac.uk</vt:lpwstr>
  </property>
  <property fmtid="{D5CDD505-2E9C-101B-9397-08002B2CF9AE}" pid="6" name="_AuthorEmailDisplayName">
    <vt:lpwstr>Hannah Jackson (ACP - Staff)</vt:lpwstr>
  </property>
  <property fmtid="{D5CDD505-2E9C-101B-9397-08002B2CF9AE}" pid="7" name="_PreviousAdHocReviewCycleID">
    <vt:i4>66482834</vt:i4>
  </property>
  <property fmtid="{D5CDD505-2E9C-101B-9397-08002B2CF9AE}" pid="8" name="_ReviewingToolsShownOnce">
    <vt:lpwstr/>
  </property>
  <property fmtid="{D5CDD505-2E9C-101B-9397-08002B2CF9AE}" pid="9" name="ContentTypeId">
    <vt:lpwstr>0x01010004977A71B73B5946999814481344B96F</vt:lpwstr>
  </property>
  <property fmtid="{D5CDD505-2E9C-101B-9397-08002B2CF9AE}" pid="10" name="MediaServiceImageTags">
    <vt:lpwstr/>
  </property>
</Properties>
</file>